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C4F8A" w14:textId="77777777" w:rsidR="00450C5D" w:rsidRDefault="00450C5D">
      <w:pPr>
        <w:pStyle w:val="Textoindependiente"/>
        <w:spacing w:before="6"/>
        <w:rPr>
          <w:rFonts w:ascii="Times New Roman"/>
          <w:sz w:val="3"/>
        </w:rPr>
      </w:pPr>
    </w:p>
    <w:p w14:paraId="31A421B9" w14:textId="12921BFC" w:rsidR="00450C5D" w:rsidRDefault="00297332">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7D1EE823" wp14:editId="04D8F741">
                <wp:extent cx="6287770" cy="194310"/>
                <wp:effectExtent l="10160" t="12700" r="7620" b="120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B615E" w14:textId="77777777" w:rsidR="00450C5D" w:rsidRDefault="00297332">
                            <w:pPr>
                              <w:pStyle w:val="Textoindependiente"/>
                              <w:spacing w:before="2"/>
                              <w:ind w:left="64"/>
                            </w:pPr>
                            <w:r>
                              <w:t>CONSENTIMIENTO INFORMADO PROTESIS DE DISCO CERVICAL</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EE823"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" filled="f" strokeweight=".16936mm">
                <v:textbox inset="0,0,0,0">
                  <w:txbxContent>
                    <w:p w14:paraId="394B615E" w14:textId="77777777" w:rsidR="00450C5D" w:rsidRDefault="00297332">
                      <w:pPr>
                        <w:pStyle w:val="Textoindependiente"/>
                        <w:spacing w:before="2"/>
                        <w:ind w:left="64"/>
                      </w:pPr>
                      <w:r>
                        <w:t>CONSENTIMIENTO INFORMADO PROTESIS DE DISCO CERVICAL</w:t>
                      </w:r>
                    </w:p>
                  </w:txbxContent>
                </v:textbox>
                <w10:anchorlock/>
              </v:shape>
            </w:pict>
          </mc:Fallback>
        </mc:AlternateContent>
      </w:r>
    </w:p>
    <w:p w14:paraId="00AE7FB7" w14:textId="77777777" w:rsidR="00450C5D" w:rsidRDefault="00450C5D">
      <w:pPr>
        <w:pStyle w:val="Textoindependiente"/>
        <w:spacing w:before="5"/>
        <w:rPr>
          <w:rFonts w:ascii="Times New Roman"/>
          <w:sz w:val="17"/>
        </w:rPr>
      </w:pPr>
    </w:p>
    <w:p w14:paraId="41664A39" w14:textId="77777777" w:rsidR="00450C5D" w:rsidRDefault="00297332">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0C3A5623" w14:textId="4DC7B5A6" w:rsidR="00450C5D" w:rsidRDefault="00297332">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4A82AEB6" wp14:editId="43A5E179">
                <wp:simplePos x="0" y="0"/>
                <wp:positionH relativeFrom="page">
                  <wp:posOffset>1009015</wp:posOffset>
                </wp:positionH>
                <wp:positionV relativeFrom="paragraph">
                  <wp:posOffset>190500</wp:posOffset>
                </wp:positionV>
                <wp:extent cx="5544185" cy="15182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676CEB" w14:textId="77777777" w:rsidR="00450C5D" w:rsidRDefault="00297332">
                            <w:pPr>
                              <w:spacing w:before="18"/>
                              <w:ind w:left="108"/>
                              <w:rPr>
                                <w:b/>
                                <w:sz w:val="24"/>
                              </w:rPr>
                            </w:pPr>
                            <w:r>
                              <w:rPr>
                                <w:b/>
                                <w:sz w:val="24"/>
                              </w:rPr>
                              <w:t>PACIENTE</w:t>
                            </w:r>
                          </w:p>
                          <w:p w14:paraId="61CA688F" w14:textId="77777777" w:rsidR="00450C5D" w:rsidRDefault="00297332">
                            <w:pPr>
                              <w:pStyle w:val="Textoindependiente"/>
                              <w:tabs>
                                <w:tab w:val="left" w:leader="dot" w:pos="7257"/>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2D1A1316" w14:textId="77777777" w:rsidR="00450C5D" w:rsidRDefault="00297332">
                            <w:pPr>
                              <w:pStyle w:val="Textoindependiente"/>
                              <w:spacing w:before="1"/>
                              <w:ind w:left="108"/>
                            </w:pPr>
                            <w:r>
                              <w:t xml:space="preserve">DNI…………………………, con domicilio </w:t>
                            </w:r>
                            <w:proofErr w:type="gramStart"/>
                            <w:r>
                              <w:t>en …</w:t>
                            </w:r>
                            <w:proofErr w:type="gramEnd"/>
                            <w:r>
                              <w:t>………………………………………………..</w:t>
                            </w:r>
                          </w:p>
                          <w:p w14:paraId="5C5B045D" w14:textId="77777777" w:rsidR="00450C5D" w:rsidRDefault="00450C5D">
                            <w:pPr>
                              <w:pStyle w:val="Textoindependiente"/>
                              <w:spacing w:before="11"/>
                              <w:rPr>
                                <w:sz w:val="23"/>
                              </w:rPr>
                            </w:pPr>
                          </w:p>
                          <w:p w14:paraId="2AC347AB" w14:textId="77777777" w:rsidR="00450C5D" w:rsidRDefault="00297332">
                            <w:pPr>
                              <w:spacing w:before="1"/>
                              <w:ind w:left="108"/>
                              <w:rPr>
                                <w:b/>
                                <w:sz w:val="24"/>
                              </w:rPr>
                            </w:pPr>
                            <w:r>
                              <w:rPr>
                                <w:b/>
                                <w:sz w:val="24"/>
                              </w:rPr>
                              <w:t>REPRESENTANTE LEGAL, FAMILIAR O PERSONA VINCULADA DE HECHO</w:t>
                            </w:r>
                          </w:p>
                          <w:p w14:paraId="20A12378" w14:textId="77777777" w:rsidR="00450C5D" w:rsidRDefault="00297332">
                            <w:pPr>
                              <w:pStyle w:val="Textoindependiente"/>
                              <w:tabs>
                                <w:tab w:val="left" w:leader="dot" w:pos="7258"/>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60DA7CD9" w14:textId="77777777" w:rsidR="00450C5D" w:rsidRDefault="00297332">
                            <w:pPr>
                              <w:pStyle w:val="Textoindependiente"/>
                              <w:ind w:left="108"/>
                            </w:pPr>
                            <w:r>
                              <w:t>con domicilio</w:t>
                            </w:r>
                            <w:r>
                              <w:rPr>
                                <w:spacing w:val="-42"/>
                              </w:rPr>
                              <w:t xml:space="preserve"> </w:t>
                            </w:r>
                            <w:r>
                              <w:t>en……………………………………………………………………………………………………………</w:t>
                            </w:r>
                          </w:p>
                          <w:p w14:paraId="38F46AE6" w14:textId="77777777" w:rsidR="00450C5D" w:rsidRDefault="00297332">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2AEB6" id="Text Box 2" o:spid="_x0000_s1027" type="#_x0000_t202" style="position:absolute;margin-left:79.45pt;margin-top:15pt;width:436.55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" filled="f" strokeweight=".48pt">
                <v:textbox inset="0,0,0,0">
                  <w:txbxContent>
                    <w:p w14:paraId="73676CEB" w14:textId="77777777" w:rsidR="00450C5D" w:rsidRDefault="00297332">
                      <w:pPr>
                        <w:spacing w:before="18"/>
                        <w:ind w:left="108"/>
                        <w:rPr>
                          <w:b/>
                          <w:sz w:val="24"/>
                        </w:rPr>
                      </w:pPr>
                      <w:r>
                        <w:rPr>
                          <w:b/>
                          <w:sz w:val="24"/>
                        </w:rPr>
                        <w:t>PACIENTE</w:t>
                      </w:r>
                    </w:p>
                    <w:p w14:paraId="61CA688F" w14:textId="77777777" w:rsidR="00450C5D" w:rsidRDefault="00297332">
                      <w:pPr>
                        <w:pStyle w:val="Textoindependiente"/>
                        <w:tabs>
                          <w:tab w:val="left" w:leader="dot" w:pos="7257"/>
                        </w:tabs>
                        <w:ind w:left="108"/>
                      </w:pPr>
                      <w:r>
                        <w:t>Yo,</w:t>
                      </w:r>
                      <w:r>
                        <w:rPr>
                          <w:spacing w:val="-11"/>
                        </w:rPr>
                        <w:t xml:space="preserve"> </w:t>
                      </w:r>
                      <w:r>
                        <w:t>D./Dña………………………………………………………………………….de…</w:t>
                      </w:r>
                      <w:r>
                        <w:tab/>
                        <w:t>años de</w:t>
                      </w:r>
                      <w:r>
                        <w:rPr>
                          <w:spacing w:val="-9"/>
                        </w:rPr>
                        <w:t xml:space="preserve"> </w:t>
                      </w:r>
                      <w:r>
                        <w:t>edad,</w:t>
                      </w:r>
                    </w:p>
                    <w:p w14:paraId="2D1A1316" w14:textId="77777777" w:rsidR="00450C5D" w:rsidRDefault="00297332">
                      <w:pPr>
                        <w:pStyle w:val="Textoindependiente"/>
                        <w:spacing w:before="1"/>
                        <w:ind w:left="108"/>
                      </w:pPr>
                      <w:r>
                        <w:t>DNI…………………………, con domicilio en …………………………………………………..</w:t>
                      </w:r>
                    </w:p>
                    <w:p w14:paraId="5C5B045D" w14:textId="77777777" w:rsidR="00450C5D" w:rsidRDefault="00450C5D">
                      <w:pPr>
                        <w:pStyle w:val="Textoindependiente"/>
                        <w:spacing w:before="11"/>
                        <w:rPr>
                          <w:sz w:val="23"/>
                        </w:rPr>
                      </w:pPr>
                    </w:p>
                    <w:p w14:paraId="2AC347AB" w14:textId="77777777" w:rsidR="00450C5D" w:rsidRDefault="00297332">
                      <w:pPr>
                        <w:spacing w:before="1"/>
                        <w:ind w:left="108"/>
                        <w:rPr>
                          <w:b/>
                          <w:sz w:val="24"/>
                        </w:rPr>
                      </w:pPr>
                      <w:r>
                        <w:rPr>
                          <w:b/>
                          <w:sz w:val="24"/>
                        </w:rPr>
                        <w:t>REPRESENTANTE LEGAL, FAMILIAR O PERSONA VINCULADA DE HECHO</w:t>
                      </w:r>
                    </w:p>
                    <w:p w14:paraId="20A12378" w14:textId="77777777" w:rsidR="00450C5D" w:rsidRDefault="00297332">
                      <w:pPr>
                        <w:pStyle w:val="Textoindependiente"/>
                        <w:tabs>
                          <w:tab w:val="left" w:leader="dot" w:pos="7258"/>
                        </w:tabs>
                        <w:ind w:left="108"/>
                      </w:pPr>
                      <w:r>
                        <w:t>Yo,</w:t>
                      </w:r>
                      <w:r>
                        <w:rPr>
                          <w:spacing w:val="-11"/>
                        </w:rPr>
                        <w:t xml:space="preserve"> </w:t>
                      </w:r>
                      <w:r>
                        <w:t>D./Dña………………………………………………………………………….de…</w:t>
                      </w:r>
                      <w:r>
                        <w:tab/>
                        <w:t>años de</w:t>
                      </w:r>
                      <w:r>
                        <w:rPr>
                          <w:spacing w:val="-9"/>
                        </w:rPr>
                        <w:t xml:space="preserve"> </w:t>
                      </w:r>
                      <w:r>
                        <w:t>edad,</w:t>
                      </w:r>
                    </w:p>
                    <w:p w14:paraId="60DA7CD9" w14:textId="77777777" w:rsidR="00450C5D" w:rsidRDefault="00297332">
                      <w:pPr>
                        <w:pStyle w:val="Textoindependiente"/>
                        <w:ind w:left="108"/>
                      </w:pPr>
                      <w:r>
                        <w:t>con domicilio</w:t>
                      </w:r>
                      <w:r>
                        <w:rPr>
                          <w:spacing w:val="-42"/>
                        </w:rPr>
                        <w:t xml:space="preserve"> </w:t>
                      </w:r>
                      <w:r>
                        <w:t>en……………………………………………………………………………………………………………</w:t>
                      </w:r>
                    </w:p>
                    <w:p w14:paraId="38F46AE6" w14:textId="77777777" w:rsidR="00450C5D" w:rsidRDefault="00297332">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35072B19" w14:textId="77777777" w:rsidR="00450C5D" w:rsidRDefault="00450C5D">
      <w:pPr>
        <w:pStyle w:val="Textoindependiente"/>
        <w:spacing w:before="6"/>
        <w:rPr>
          <w:sz w:val="17"/>
        </w:rPr>
      </w:pPr>
    </w:p>
    <w:p w14:paraId="6F0D2244" w14:textId="77777777" w:rsidR="00450C5D" w:rsidRDefault="00297332">
      <w:pPr>
        <w:pStyle w:val="Textoindependiente"/>
        <w:spacing w:before="52"/>
        <w:ind w:left="582" w:right="1036"/>
        <w:jc w:val="both"/>
      </w:pPr>
      <w:r>
        <w:t xml:space="preserve">Previamente a la entrega de este documento he sido informado verbalmente de forma satisfactoria      por      el      Dr./Dra.……………………………………………………………,  </w:t>
      </w:r>
      <w:r>
        <w:rPr>
          <w:spacing w:val="31"/>
        </w:rPr>
        <w:t xml:space="preserve"> </w:t>
      </w:r>
      <w:r>
        <w:t>colegiado</w:t>
      </w:r>
    </w:p>
    <w:p w14:paraId="65E86FC8" w14:textId="77777777" w:rsidR="00450C5D" w:rsidRDefault="00297332">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211526D9" w14:textId="77777777" w:rsidR="00450C5D" w:rsidRDefault="00450C5D">
      <w:pPr>
        <w:pStyle w:val="Textoindependiente"/>
        <w:spacing w:before="11"/>
        <w:rPr>
          <w:sz w:val="23"/>
        </w:rPr>
      </w:pPr>
    </w:p>
    <w:p w14:paraId="4380087B" w14:textId="77777777" w:rsidR="00450C5D" w:rsidRDefault="00297332">
      <w:pPr>
        <w:ind w:left="582"/>
        <w:jc w:val="both"/>
        <w:rPr>
          <w:sz w:val="24"/>
        </w:rPr>
      </w:pPr>
      <w:r>
        <w:rPr>
          <w:sz w:val="24"/>
        </w:rPr>
        <w:t xml:space="preserve">Se me recuerdan las siguientes </w:t>
      </w:r>
      <w:r>
        <w:rPr>
          <w:b/>
          <w:sz w:val="24"/>
        </w:rPr>
        <w:t>cuestiones</w:t>
      </w:r>
      <w:r>
        <w:rPr>
          <w:sz w:val="24"/>
        </w:rPr>
        <w:t>:</w:t>
      </w:r>
    </w:p>
    <w:p w14:paraId="21D2329F" w14:textId="77777777" w:rsidR="00450C5D" w:rsidRDefault="00450C5D">
      <w:pPr>
        <w:pStyle w:val="Textoindependiente"/>
        <w:spacing w:before="3"/>
      </w:pPr>
    </w:p>
    <w:p w14:paraId="17ECD2BC" w14:textId="77777777" w:rsidR="00450C5D" w:rsidRDefault="00297332">
      <w:pPr>
        <w:pStyle w:val="Ttulo1"/>
        <w:numPr>
          <w:ilvl w:val="0"/>
          <w:numId w:val="3"/>
        </w:numPr>
        <w:tabs>
          <w:tab w:val="left" w:pos="861"/>
        </w:tabs>
      </w:pPr>
      <w:r>
        <w:t>PREOPERATORIO</w:t>
      </w:r>
    </w:p>
    <w:p w14:paraId="735D2905" w14:textId="77777777" w:rsidR="00450C5D" w:rsidRDefault="00450C5D">
      <w:pPr>
        <w:pStyle w:val="Textoindependiente"/>
        <w:spacing w:before="10"/>
        <w:rPr>
          <w:b/>
          <w:i/>
          <w:sz w:val="23"/>
        </w:rPr>
      </w:pPr>
    </w:p>
    <w:p w14:paraId="57FBA3E5" w14:textId="77777777" w:rsidR="00450C5D" w:rsidRDefault="00297332">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3"/>
        </w:rPr>
        <w:t xml:space="preserve"> </w:t>
      </w:r>
      <w:r>
        <w:t>individuales.</w:t>
      </w:r>
    </w:p>
    <w:p w14:paraId="6BCB646D" w14:textId="77777777" w:rsidR="00450C5D" w:rsidRDefault="00297332">
      <w:pPr>
        <w:pStyle w:val="Textoindependiente"/>
        <w:spacing w:line="292" w:lineRule="exact"/>
        <w:ind w:left="582"/>
        <w:jc w:val="both"/>
      </w:pPr>
      <w:r>
        <w:t>Le indicaremos desde qué hora debe permanecer en ayunas.</w:t>
      </w:r>
    </w:p>
    <w:p w14:paraId="74D89A70" w14:textId="77777777" w:rsidR="00450C5D" w:rsidRDefault="00450C5D">
      <w:pPr>
        <w:pStyle w:val="Textoindependiente"/>
        <w:spacing w:before="12"/>
        <w:rPr>
          <w:sz w:val="23"/>
        </w:rPr>
      </w:pPr>
    </w:p>
    <w:p w14:paraId="34A9A9CF" w14:textId="77777777" w:rsidR="00450C5D" w:rsidRDefault="00297332">
      <w:pPr>
        <w:pStyle w:val="Ttulo1"/>
        <w:numPr>
          <w:ilvl w:val="0"/>
          <w:numId w:val="3"/>
        </w:numPr>
        <w:tabs>
          <w:tab w:val="left" w:pos="861"/>
        </w:tabs>
      </w:pPr>
      <w:r>
        <w:t>DESCRIPCION DEL</w:t>
      </w:r>
      <w:r>
        <w:rPr>
          <w:spacing w:val="-2"/>
        </w:rPr>
        <w:t xml:space="preserve"> </w:t>
      </w:r>
      <w:r>
        <w:t>PROCEDIMIENTO</w:t>
      </w:r>
    </w:p>
    <w:p w14:paraId="6BE42C0F" w14:textId="77777777" w:rsidR="00450C5D" w:rsidRDefault="00450C5D">
      <w:pPr>
        <w:pStyle w:val="Textoindependiente"/>
        <w:spacing w:before="1"/>
        <w:rPr>
          <w:b/>
          <w:i/>
        </w:rPr>
      </w:pPr>
    </w:p>
    <w:p w14:paraId="2B7B2EB1" w14:textId="77777777" w:rsidR="00450C5D" w:rsidRDefault="00297332">
      <w:pPr>
        <w:pStyle w:val="Textoindependiente"/>
        <w:ind w:left="582"/>
      </w:pPr>
      <w:r>
        <w:t>Por haber sido diagnosticado de ……………………………………………………………………………….</w:t>
      </w:r>
    </w:p>
    <w:p w14:paraId="2FBAFDDD" w14:textId="77777777" w:rsidR="00450C5D" w:rsidRDefault="00297332">
      <w:pPr>
        <w:pStyle w:val="Textoindependiente"/>
        <w:ind w:left="582"/>
      </w:pPr>
      <w:r>
        <w:t>.……………………………………………………………………………………………………………………………………</w:t>
      </w:r>
    </w:p>
    <w:p w14:paraId="33A9DEA7" w14:textId="77777777" w:rsidR="00450C5D" w:rsidRDefault="00297332">
      <w:pPr>
        <w:pStyle w:val="Textoindependiente"/>
        <w:ind w:left="582" w:right="1242"/>
      </w:pPr>
      <w:r>
        <w:t>…………………………………………………………………………………………………………………………………… y habiendo agotado otras alternativas, se le recomienda realizar el siguiente procedimiento ………………….</w:t>
      </w:r>
    </w:p>
    <w:p w14:paraId="16CF7E91" w14:textId="77777777" w:rsidR="00450C5D" w:rsidRDefault="00297332">
      <w:pPr>
        <w:pStyle w:val="Textoindependiente"/>
        <w:spacing w:line="292" w:lineRule="exact"/>
        <w:ind w:left="582"/>
      </w:pPr>
      <w:r>
        <w:t>………………………………………………………………………………………………………………………………………</w:t>
      </w:r>
    </w:p>
    <w:p w14:paraId="3137489C" w14:textId="77777777" w:rsidR="00450C5D" w:rsidRDefault="00297332">
      <w:pPr>
        <w:pStyle w:val="Textoindependiente"/>
        <w:ind w:left="582"/>
      </w:pPr>
      <w:r>
        <w:t>……………………………………………….</w:t>
      </w:r>
    </w:p>
    <w:p w14:paraId="30E94A89" w14:textId="77777777" w:rsidR="00450C5D" w:rsidRDefault="00450C5D">
      <w:pPr>
        <w:pStyle w:val="Textoindependiente"/>
        <w:spacing w:before="11"/>
        <w:rPr>
          <w:sz w:val="23"/>
        </w:rPr>
      </w:pPr>
    </w:p>
    <w:p w14:paraId="00DD36A6" w14:textId="77777777" w:rsidR="00450C5D" w:rsidRDefault="00297332">
      <w:pPr>
        <w:pStyle w:val="Textoindependiente"/>
        <w:spacing w:before="1"/>
        <w:ind w:left="582" w:right="1033"/>
        <w:jc w:val="both"/>
      </w:pPr>
      <w:r>
        <w:t xml:space="preserve">La cirugía de la prótesis de disco cervical, o artroplastia cervical, consiste en la descompresión mediante </w:t>
      </w:r>
      <w:proofErr w:type="spellStart"/>
      <w:r>
        <w:t>discectomía</w:t>
      </w:r>
      <w:proofErr w:type="spellEnd"/>
      <w:r>
        <w:t xml:space="preserve"> por vía anterior-lateral de la médula espinal y/o raíces</w:t>
      </w:r>
      <w:r>
        <w:rPr>
          <w:spacing w:val="-3"/>
        </w:rPr>
        <w:t xml:space="preserve"> </w:t>
      </w:r>
      <w:r>
        <w:t>nerviosas</w:t>
      </w:r>
      <w:r>
        <w:rPr>
          <w:spacing w:val="-4"/>
        </w:rPr>
        <w:t xml:space="preserve"> </w:t>
      </w:r>
      <w:r>
        <w:t>y</w:t>
      </w:r>
      <w:r>
        <w:rPr>
          <w:spacing w:val="-3"/>
        </w:rPr>
        <w:t xml:space="preserve"> </w:t>
      </w:r>
      <w:r>
        <w:t>la</w:t>
      </w:r>
      <w:r>
        <w:rPr>
          <w:spacing w:val="-4"/>
        </w:rPr>
        <w:t xml:space="preserve"> </w:t>
      </w:r>
      <w:r>
        <w:t>reconstrucción</w:t>
      </w:r>
      <w:r>
        <w:rPr>
          <w:spacing w:val="-4"/>
        </w:rPr>
        <w:t xml:space="preserve"> </w:t>
      </w:r>
      <w:r>
        <w:t>mediante</w:t>
      </w:r>
      <w:r>
        <w:rPr>
          <w:spacing w:val="-4"/>
        </w:rPr>
        <w:t xml:space="preserve"> </w:t>
      </w:r>
      <w:r>
        <w:t>colocación</w:t>
      </w:r>
      <w:r>
        <w:rPr>
          <w:spacing w:val="-3"/>
        </w:rPr>
        <w:t xml:space="preserve"> </w:t>
      </w:r>
      <w:r>
        <w:t>de</w:t>
      </w:r>
      <w:r>
        <w:rPr>
          <w:spacing w:val="-5"/>
        </w:rPr>
        <w:t xml:space="preserve"> </w:t>
      </w:r>
      <w:r>
        <w:t>una</w:t>
      </w:r>
      <w:r>
        <w:rPr>
          <w:spacing w:val="-4"/>
        </w:rPr>
        <w:t xml:space="preserve"> </w:t>
      </w:r>
      <w:r>
        <w:t>prótesis</w:t>
      </w:r>
      <w:r>
        <w:rPr>
          <w:spacing w:val="-7"/>
        </w:rPr>
        <w:t xml:space="preserve"> </w:t>
      </w:r>
      <w:r>
        <w:t>de</w:t>
      </w:r>
      <w:r>
        <w:rPr>
          <w:spacing w:val="-4"/>
        </w:rPr>
        <w:t xml:space="preserve"> </w:t>
      </w:r>
      <w:r>
        <w:t>disco</w:t>
      </w:r>
      <w:r>
        <w:rPr>
          <w:spacing w:val="-4"/>
        </w:rPr>
        <w:t xml:space="preserve"> </w:t>
      </w:r>
      <w:r>
        <w:t>móvil en el espacio del disco cervical</w:t>
      </w:r>
      <w:r>
        <w:rPr>
          <w:spacing w:val="-1"/>
        </w:rPr>
        <w:t xml:space="preserve"> </w:t>
      </w:r>
      <w:r>
        <w:t>retirado.</w:t>
      </w:r>
    </w:p>
    <w:p w14:paraId="41863FB8" w14:textId="77777777" w:rsidR="00450C5D" w:rsidRDefault="00450C5D">
      <w:pPr>
        <w:jc w:val="both"/>
        <w:sectPr w:rsidR="00450C5D">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660" w:bottom="1240" w:left="1120" w:header="433" w:footer="1048" w:gutter="0"/>
          <w:pgNumType w:start="1"/>
          <w:cols w:space="720"/>
        </w:sectPr>
      </w:pPr>
    </w:p>
    <w:p w14:paraId="56473F46" w14:textId="77777777" w:rsidR="00450C5D" w:rsidRDefault="00297332">
      <w:pPr>
        <w:pStyle w:val="Textoindependiente"/>
        <w:spacing w:before="41"/>
        <w:ind w:left="582" w:right="1037"/>
        <w:jc w:val="both"/>
      </w:pPr>
      <w:r>
        <w:lastRenderedPageBreak/>
        <w:t>El objetivo de la cirugía es descomprimir y/o proteger los elementos neurológicos (médula</w:t>
      </w:r>
      <w:r>
        <w:rPr>
          <w:spacing w:val="-8"/>
        </w:rPr>
        <w:t xml:space="preserve"> </w:t>
      </w:r>
      <w:r>
        <w:t>y/o</w:t>
      </w:r>
      <w:r>
        <w:rPr>
          <w:spacing w:val="-8"/>
        </w:rPr>
        <w:t xml:space="preserve"> </w:t>
      </w:r>
      <w:r>
        <w:t>raíces</w:t>
      </w:r>
      <w:r>
        <w:rPr>
          <w:spacing w:val="-9"/>
        </w:rPr>
        <w:t xml:space="preserve"> </w:t>
      </w:r>
      <w:r>
        <w:t>nerviosas),</w:t>
      </w:r>
      <w:r>
        <w:rPr>
          <w:spacing w:val="-9"/>
        </w:rPr>
        <w:t xml:space="preserve"> </w:t>
      </w:r>
      <w:r>
        <w:t>mantener</w:t>
      </w:r>
      <w:r>
        <w:rPr>
          <w:spacing w:val="-8"/>
        </w:rPr>
        <w:t xml:space="preserve"> </w:t>
      </w:r>
      <w:r>
        <w:t>la</w:t>
      </w:r>
      <w:r>
        <w:rPr>
          <w:spacing w:val="-11"/>
        </w:rPr>
        <w:t xml:space="preserve"> </w:t>
      </w:r>
      <w:r>
        <w:t>zona</w:t>
      </w:r>
      <w:r>
        <w:rPr>
          <w:spacing w:val="-11"/>
        </w:rPr>
        <w:t xml:space="preserve"> </w:t>
      </w:r>
      <w:r>
        <w:t>de</w:t>
      </w:r>
      <w:r>
        <w:rPr>
          <w:spacing w:val="-8"/>
        </w:rPr>
        <w:t xml:space="preserve"> </w:t>
      </w:r>
      <w:r>
        <w:t>la</w:t>
      </w:r>
      <w:r>
        <w:rPr>
          <w:spacing w:val="-8"/>
        </w:rPr>
        <w:t xml:space="preserve"> </w:t>
      </w:r>
      <w:r>
        <w:t>columna</w:t>
      </w:r>
      <w:r>
        <w:rPr>
          <w:spacing w:val="-9"/>
        </w:rPr>
        <w:t xml:space="preserve"> </w:t>
      </w:r>
      <w:r>
        <w:t>afectada</w:t>
      </w:r>
      <w:r>
        <w:rPr>
          <w:spacing w:val="-11"/>
        </w:rPr>
        <w:t xml:space="preserve"> </w:t>
      </w:r>
      <w:r>
        <w:t>en</w:t>
      </w:r>
      <w:r>
        <w:rPr>
          <w:spacing w:val="-8"/>
        </w:rPr>
        <w:t xml:space="preserve"> </w:t>
      </w:r>
      <w:r>
        <w:t>una</w:t>
      </w:r>
      <w:r>
        <w:rPr>
          <w:spacing w:val="-11"/>
        </w:rPr>
        <w:t xml:space="preserve"> </w:t>
      </w:r>
      <w:r>
        <w:t>posición correcta corrigiendo las deformidades existentes y evitar la progresión de la enfermedad.</w:t>
      </w:r>
      <w:r>
        <w:rPr>
          <w:spacing w:val="-9"/>
        </w:rPr>
        <w:t xml:space="preserve"> </w:t>
      </w:r>
      <w:r>
        <w:t>Si</w:t>
      </w:r>
      <w:r>
        <w:rPr>
          <w:spacing w:val="-7"/>
        </w:rPr>
        <w:t xml:space="preserve"> </w:t>
      </w:r>
      <w:r>
        <w:t>esto</w:t>
      </w:r>
      <w:r>
        <w:rPr>
          <w:spacing w:val="-7"/>
        </w:rPr>
        <w:t xml:space="preserve"> </w:t>
      </w:r>
      <w:r>
        <w:t>sucediese</w:t>
      </w:r>
      <w:r>
        <w:rPr>
          <w:spacing w:val="-7"/>
        </w:rPr>
        <w:t xml:space="preserve"> </w:t>
      </w:r>
      <w:r>
        <w:t>podría</w:t>
      </w:r>
      <w:r>
        <w:rPr>
          <w:spacing w:val="-7"/>
        </w:rPr>
        <w:t xml:space="preserve"> </w:t>
      </w:r>
      <w:r>
        <w:t>producir</w:t>
      </w:r>
      <w:r>
        <w:rPr>
          <w:spacing w:val="-5"/>
        </w:rPr>
        <w:t xml:space="preserve"> </w:t>
      </w:r>
      <w:r>
        <w:t>lesiones</w:t>
      </w:r>
      <w:r>
        <w:rPr>
          <w:spacing w:val="-7"/>
        </w:rPr>
        <w:t xml:space="preserve"> </w:t>
      </w:r>
      <w:r>
        <w:t>neurológicas</w:t>
      </w:r>
      <w:r>
        <w:rPr>
          <w:spacing w:val="-5"/>
        </w:rPr>
        <w:t xml:space="preserve"> </w:t>
      </w:r>
      <w:r>
        <w:t>más</w:t>
      </w:r>
      <w:r>
        <w:rPr>
          <w:spacing w:val="-7"/>
        </w:rPr>
        <w:t xml:space="preserve"> </w:t>
      </w:r>
      <w:r>
        <w:t>serias</w:t>
      </w:r>
      <w:r>
        <w:rPr>
          <w:spacing w:val="-5"/>
        </w:rPr>
        <w:t xml:space="preserve"> </w:t>
      </w:r>
      <w:r>
        <w:t>(que</w:t>
      </w:r>
      <w:r>
        <w:rPr>
          <w:spacing w:val="-8"/>
        </w:rPr>
        <w:t xml:space="preserve"> </w:t>
      </w:r>
      <w:r>
        <w:t>en el caso de la mielopatía cervical puede llegar incluso a perder la movilidad en las extremidades) o dolor</w:t>
      </w:r>
      <w:r>
        <w:rPr>
          <w:spacing w:val="-1"/>
        </w:rPr>
        <w:t xml:space="preserve"> </w:t>
      </w:r>
      <w:r>
        <w:t>incapacitante.</w:t>
      </w:r>
    </w:p>
    <w:p w14:paraId="06534609" w14:textId="77777777" w:rsidR="00450C5D" w:rsidRDefault="00450C5D">
      <w:pPr>
        <w:pStyle w:val="Textoindependiente"/>
        <w:spacing w:before="1"/>
      </w:pPr>
    </w:p>
    <w:p w14:paraId="43B2866F" w14:textId="77777777" w:rsidR="00450C5D" w:rsidRDefault="00297332">
      <w:pPr>
        <w:pStyle w:val="Textoindependiente"/>
        <w:ind w:left="582" w:right="1037"/>
        <w:jc w:val="both"/>
      </w:pPr>
      <w:r>
        <w:t>La vía de abordaje utilizada es anterior, por el lado izquierdo o derecho según la preferencia del cirujano o el problema a tratar.</w:t>
      </w:r>
    </w:p>
    <w:p w14:paraId="32DC2EE3" w14:textId="77777777" w:rsidR="00450C5D" w:rsidRDefault="00450C5D">
      <w:pPr>
        <w:pStyle w:val="Textoindependiente"/>
      </w:pPr>
    </w:p>
    <w:p w14:paraId="43FF76C8" w14:textId="77777777" w:rsidR="00450C5D" w:rsidRDefault="00297332">
      <w:pPr>
        <w:pStyle w:val="Textoindependiente"/>
        <w:ind w:left="582" w:right="1036"/>
        <w:jc w:val="both"/>
      </w:pPr>
      <w:r>
        <w:t>Las únicas alternativas a esta cirugía serían: continuar con el tratamiento analgésico o rehabilitador para paliar sus molestias. Otra alternativa quirúrgica es la artrodesis cervical.</w:t>
      </w:r>
    </w:p>
    <w:p w14:paraId="3A7CB8F6" w14:textId="77777777" w:rsidR="00450C5D" w:rsidRDefault="00450C5D">
      <w:pPr>
        <w:pStyle w:val="Textoindependiente"/>
      </w:pPr>
    </w:p>
    <w:p w14:paraId="5DD09B31" w14:textId="77777777" w:rsidR="00450C5D" w:rsidRDefault="00297332">
      <w:pPr>
        <w:pStyle w:val="Textoindependiente"/>
        <w:ind w:left="582" w:right="1036"/>
        <w:jc w:val="both"/>
      </w:pPr>
      <w:r>
        <w:t>A pesar de que este tipo de cirugía persigue el mantenimiento de la movilidad del disco operado.</w:t>
      </w:r>
      <w:r>
        <w:rPr>
          <w:spacing w:val="-13"/>
        </w:rPr>
        <w:t xml:space="preserve"> </w:t>
      </w:r>
      <w:r>
        <w:t>No</w:t>
      </w:r>
      <w:r>
        <w:rPr>
          <w:spacing w:val="-12"/>
        </w:rPr>
        <w:t xml:space="preserve"> </w:t>
      </w:r>
      <w:r>
        <w:t>está</w:t>
      </w:r>
      <w:r>
        <w:rPr>
          <w:spacing w:val="-13"/>
        </w:rPr>
        <w:t xml:space="preserve"> </w:t>
      </w:r>
      <w:r>
        <w:t>demostrado</w:t>
      </w:r>
      <w:r>
        <w:rPr>
          <w:spacing w:val="-14"/>
        </w:rPr>
        <w:t xml:space="preserve"> </w:t>
      </w:r>
      <w:r>
        <w:t>que</w:t>
      </w:r>
      <w:r>
        <w:rPr>
          <w:spacing w:val="-13"/>
        </w:rPr>
        <w:t xml:space="preserve"> </w:t>
      </w:r>
      <w:r>
        <w:t>con</w:t>
      </w:r>
      <w:r>
        <w:rPr>
          <w:spacing w:val="-13"/>
        </w:rPr>
        <w:t xml:space="preserve"> </w:t>
      </w:r>
      <w:r>
        <w:t>el</w:t>
      </w:r>
      <w:r>
        <w:rPr>
          <w:spacing w:val="-14"/>
        </w:rPr>
        <w:t xml:space="preserve"> </w:t>
      </w:r>
      <w:r>
        <w:t>tiempo</w:t>
      </w:r>
      <w:r>
        <w:rPr>
          <w:spacing w:val="-11"/>
        </w:rPr>
        <w:t xml:space="preserve"> </w:t>
      </w:r>
      <w:r>
        <w:t>esto</w:t>
      </w:r>
      <w:r>
        <w:rPr>
          <w:spacing w:val="-11"/>
        </w:rPr>
        <w:t xml:space="preserve"> </w:t>
      </w:r>
      <w:r>
        <w:t>no</w:t>
      </w:r>
      <w:r>
        <w:rPr>
          <w:spacing w:val="-12"/>
        </w:rPr>
        <w:t xml:space="preserve"> </w:t>
      </w:r>
      <w:r>
        <w:t>se</w:t>
      </w:r>
      <w:r>
        <w:rPr>
          <w:spacing w:val="-13"/>
        </w:rPr>
        <w:t xml:space="preserve"> </w:t>
      </w:r>
      <w:r>
        <w:t>sobrecarguen</w:t>
      </w:r>
      <w:r>
        <w:rPr>
          <w:spacing w:val="-11"/>
        </w:rPr>
        <w:t xml:space="preserve"> </w:t>
      </w:r>
      <w:r>
        <w:t>los</w:t>
      </w:r>
      <w:r>
        <w:rPr>
          <w:spacing w:val="-12"/>
        </w:rPr>
        <w:t xml:space="preserve"> </w:t>
      </w:r>
      <w:r>
        <w:t>segmentos de movilidad adyacentes ni que se mantenga la movilidad del segmento</w:t>
      </w:r>
      <w:r>
        <w:rPr>
          <w:spacing w:val="-19"/>
        </w:rPr>
        <w:t xml:space="preserve"> </w:t>
      </w:r>
      <w:r>
        <w:t>operado.</w:t>
      </w:r>
    </w:p>
    <w:p w14:paraId="26DEA13C" w14:textId="77777777" w:rsidR="00450C5D" w:rsidRDefault="00297332">
      <w:pPr>
        <w:pStyle w:val="Textoindependiente"/>
        <w:spacing w:before="2"/>
        <w:ind w:left="582" w:right="1038"/>
        <w:jc w:val="both"/>
      </w:pPr>
      <w:r>
        <w:t>Al mantener la movilidad, si existieran alteraciones degenerativas en las articulaciones vertebrales puede persistir dolor cervical en alguna</w:t>
      </w:r>
      <w:r>
        <w:rPr>
          <w:spacing w:val="-7"/>
        </w:rPr>
        <w:t xml:space="preserve"> </w:t>
      </w:r>
      <w:r>
        <w:t>medida.</w:t>
      </w:r>
    </w:p>
    <w:p w14:paraId="45DC4CFE" w14:textId="77777777" w:rsidR="00450C5D" w:rsidRDefault="00450C5D">
      <w:pPr>
        <w:pStyle w:val="Textoindependiente"/>
        <w:spacing w:before="11"/>
        <w:rPr>
          <w:sz w:val="23"/>
        </w:rPr>
      </w:pPr>
    </w:p>
    <w:p w14:paraId="2F829014" w14:textId="77777777" w:rsidR="00450C5D" w:rsidRDefault="00297332">
      <w:pPr>
        <w:pStyle w:val="Textoindependiente"/>
        <w:ind w:left="582" w:right="1034"/>
        <w:jc w:val="both"/>
      </w:pPr>
      <w:r>
        <w:t>La cirugía requiere de la disección de algunos músculos y ligamentos, así como la manipulación de huesos. Por todo ello, es común la presencia de dolor y hematoma en la zona que tiende a mejorar con el tiempo y el</w:t>
      </w:r>
      <w:r>
        <w:rPr>
          <w:spacing w:val="-14"/>
        </w:rPr>
        <w:t xml:space="preserve"> </w:t>
      </w:r>
      <w:r>
        <w:t>tratamiento.</w:t>
      </w:r>
    </w:p>
    <w:p w14:paraId="3EDE2702" w14:textId="77777777" w:rsidR="00450C5D" w:rsidRDefault="00450C5D">
      <w:pPr>
        <w:pStyle w:val="Textoindependiente"/>
      </w:pPr>
    </w:p>
    <w:p w14:paraId="6B8B4619" w14:textId="77777777" w:rsidR="00450C5D" w:rsidRDefault="00297332">
      <w:pPr>
        <w:pStyle w:val="Textoindependiente"/>
        <w:ind w:left="582" w:right="1033"/>
        <w:jc w:val="both"/>
      </w:pPr>
      <w:r>
        <w:t>Debido a la vía de abordaje anterior, no son infrecuentes las molestias al tragar (en forma variable y generalmente leves), que suelen mejorar en pocos días o semanas, siendo excepcional su persistencia a largo plazo.</w:t>
      </w:r>
    </w:p>
    <w:p w14:paraId="590D2D22" w14:textId="77777777" w:rsidR="00450C5D" w:rsidRDefault="00450C5D">
      <w:pPr>
        <w:pStyle w:val="Textoindependiente"/>
        <w:spacing w:before="11"/>
        <w:rPr>
          <w:sz w:val="23"/>
        </w:rPr>
      </w:pPr>
    </w:p>
    <w:p w14:paraId="69895B86" w14:textId="77777777" w:rsidR="00450C5D" w:rsidRDefault="00297332">
      <w:pPr>
        <w:pStyle w:val="Textoindependiente"/>
        <w:spacing w:before="1"/>
        <w:ind w:left="582" w:right="1035"/>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55890C47" w14:textId="77777777" w:rsidR="00450C5D" w:rsidRDefault="00450C5D">
      <w:pPr>
        <w:pStyle w:val="Textoindependiente"/>
        <w:spacing w:before="1"/>
      </w:pPr>
    </w:p>
    <w:p w14:paraId="05A8EF84" w14:textId="77777777" w:rsidR="00450C5D" w:rsidRDefault="00297332">
      <w:pPr>
        <w:pStyle w:val="Textoindependiente"/>
        <w:ind w:left="582" w:right="1035"/>
        <w:jc w:val="both"/>
      </w:pPr>
      <w:r>
        <w:t>Si</w:t>
      </w:r>
      <w:r>
        <w:rPr>
          <w:spacing w:val="-7"/>
        </w:rPr>
        <w:t xml:space="preserve"> </w:t>
      </w:r>
      <w:r>
        <w:t>surgiera</w:t>
      </w:r>
      <w:r>
        <w:rPr>
          <w:spacing w:val="-6"/>
        </w:rPr>
        <w:t xml:space="preserve"> </w:t>
      </w:r>
      <w:r>
        <w:t>alguna</w:t>
      </w:r>
      <w:r>
        <w:rPr>
          <w:spacing w:val="-9"/>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8"/>
        </w:rPr>
        <w:t xml:space="preserve"> </w:t>
      </w:r>
      <w:r>
        <w:t>precisara</w:t>
      </w:r>
      <w:r>
        <w:rPr>
          <w:spacing w:val="-9"/>
        </w:rPr>
        <w:t xml:space="preserve"> </w:t>
      </w:r>
      <w:r>
        <w:t>de</w:t>
      </w:r>
      <w:r>
        <w:rPr>
          <w:spacing w:val="-8"/>
        </w:rPr>
        <w:t xml:space="preserve"> </w:t>
      </w:r>
      <w:r>
        <w:t>la</w:t>
      </w:r>
      <w:r>
        <w:rPr>
          <w:spacing w:val="-9"/>
        </w:rPr>
        <w:t xml:space="preserve"> </w:t>
      </w:r>
      <w:r>
        <w:t>realización</w:t>
      </w:r>
      <w:r>
        <w:rPr>
          <w:spacing w:val="-7"/>
        </w:rPr>
        <w:t xml:space="preserve"> </w:t>
      </w:r>
      <w:r>
        <w:t>de</w:t>
      </w:r>
      <w:r>
        <w:rPr>
          <w:spacing w:val="-6"/>
        </w:rPr>
        <w:t xml:space="preserve"> </w:t>
      </w:r>
      <w:r>
        <w:t>algún procedimiento distinto de los que he sido informado, autorizo al equipo médico para realizarlo.</w:t>
      </w:r>
    </w:p>
    <w:p w14:paraId="3CF947C3" w14:textId="77777777" w:rsidR="00450C5D" w:rsidRDefault="00450C5D">
      <w:pPr>
        <w:pStyle w:val="Textoindependiente"/>
      </w:pPr>
    </w:p>
    <w:p w14:paraId="4242CF25" w14:textId="77777777" w:rsidR="00450C5D" w:rsidRDefault="00297332">
      <w:pPr>
        <w:pStyle w:val="Ttulo1"/>
        <w:numPr>
          <w:ilvl w:val="0"/>
          <w:numId w:val="3"/>
        </w:numPr>
        <w:tabs>
          <w:tab w:val="left" w:pos="861"/>
        </w:tabs>
      </w:pPr>
      <w:r>
        <w:t>DESCRIPCIÓN DE</w:t>
      </w:r>
      <w:r>
        <w:rPr>
          <w:spacing w:val="-3"/>
        </w:rPr>
        <w:t xml:space="preserve"> </w:t>
      </w:r>
      <w:r>
        <w:t>RIESGOS</w:t>
      </w:r>
    </w:p>
    <w:p w14:paraId="181186FA" w14:textId="77777777" w:rsidR="00450C5D" w:rsidRDefault="00450C5D">
      <w:pPr>
        <w:pStyle w:val="Textoindependiente"/>
        <w:spacing w:before="1"/>
        <w:rPr>
          <w:b/>
          <w:i/>
        </w:rPr>
      </w:pPr>
    </w:p>
    <w:p w14:paraId="7373D1B3" w14:textId="77777777" w:rsidR="00450C5D" w:rsidRDefault="00297332">
      <w:pPr>
        <w:pStyle w:val="Prrafodelista"/>
        <w:numPr>
          <w:ilvl w:val="0"/>
          <w:numId w:val="2"/>
        </w:numPr>
        <w:tabs>
          <w:tab w:val="left" w:pos="707"/>
        </w:tabs>
        <w:ind w:right="1036" w:firstLine="0"/>
        <w:rPr>
          <w:sz w:val="24"/>
        </w:rPr>
      </w:pPr>
      <w:r>
        <w:rPr>
          <w:sz w:val="24"/>
        </w:rPr>
        <w:t>La</w:t>
      </w:r>
      <w:r>
        <w:rPr>
          <w:spacing w:val="-6"/>
          <w:sz w:val="24"/>
        </w:rPr>
        <w:t xml:space="preserve"> </w:t>
      </w:r>
      <w:r>
        <w:rPr>
          <w:sz w:val="24"/>
        </w:rPr>
        <w:t>intervención</w:t>
      </w:r>
      <w:r>
        <w:rPr>
          <w:spacing w:val="-5"/>
          <w:sz w:val="24"/>
        </w:rPr>
        <w:t xml:space="preserve"> </w:t>
      </w:r>
      <w:r>
        <w:rPr>
          <w:sz w:val="24"/>
        </w:rPr>
        <w:t>se</w:t>
      </w:r>
      <w:r>
        <w:rPr>
          <w:spacing w:val="-6"/>
          <w:sz w:val="24"/>
        </w:rPr>
        <w:t xml:space="preserve"> </w:t>
      </w:r>
      <w:r>
        <w:rPr>
          <w:sz w:val="24"/>
        </w:rPr>
        <w:t>realiza</w:t>
      </w:r>
      <w:r>
        <w:rPr>
          <w:spacing w:val="-5"/>
          <w:sz w:val="24"/>
        </w:rPr>
        <w:t xml:space="preserve"> </w:t>
      </w:r>
      <w:r>
        <w:rPr>
          <w:sz w:val="24"/>
        </w:rPr>
        <w:t>bajo</w:t>
      </w:r>
      <w:r>
        <w:rPr>
          <w:spacing w:val="-5"/>
          <w:sz w:val="24"/>
        </w:rPr>
        <w:t xml:space="preserve"> </w:t>
      </w:r>
      <w:r>
        <w:rPr>
          <w:sz w:val="24"/>
        </w:rPr>
        <w:t>anestesia</w:t>
      </w:r>
      <w:r>
        <w:rPr>
          <w:spacing w:val="-6"/>
          <w:sz w:val="24"/>
        </w:rPr>
        <w:t xml:space="preserve"> </w:t>
      </w:r>
      <w:r>
        <w:rPr>
          <w:sz w:val="24"/>
        </w:rPr>
        <w:t>general,</w:t>
      </w:r>
      <w:r>
        <w:rPr>
          <w:spacing w:val="-8"/>
          <w:sz w:val="24"/>
        </w:rPr>
        <w:t xml:space="preserve"> </w:t>
      </w:r>
      <w:r>
        <w:rPr>
          <w:sz w:val="24"/>
        </w:rPr>
        <w:t>con</w:t>
      </w:r>
      <w:r>
        <w:rPr>
          <w:spacing w:val="-5"/>
          <w:sz w:val="24"/>
        </w:rPr>
        <w:t xml:space="preserve"> </w:t>
      </w:r>
      <w:r>
        <w:rPr>
          <w:sz w:val="24"/>
        </w:rPr>
        <w:t>los</w:t>
      </w:r>
      <w:r>
        <w:rPr>
          <w:spacing w:val="-6"/>
          <w:sz w:val="24"/>
        </w:rPr>
        <w:t xml:space="preserve"> </w:t>
      </w:r>
      <w:r>
        <w:rPr>
          <w:sz w:val="24"/>
        </w:rPr>
        <w:t>riesgos</w:t>
      </w:r>
      <w:r>
        <w:rPr>
          <w:spacing w:val="-6"/>
          <w:sz w:val="24"/>
        </w:rPr>
        <w:t xml:space="preserve"> </w:t>
      </w:r>
      <w:r>
        <w:rPr>
          <w:sz w:val="24"/>
        </w:rPr>
        <w:t>inherentes</w:t>
      </w:r>
      <w:r>
        <w:rPr>
          <w:spacing w:val="-7"/>
          <w:sz w:val="24"/>
        </w:rPr>
        <w:t xml:space="preserve"> </w:t>
      </w:r>
      <w:r>
        <w:rPr>
          <w:sz w:val="24"/>
        </w:rPr>
        <w:t>a</w:t>
      </w:r>
      <w:r>
        <w:rPr>
          <w:spacing w:val="-6"/>
          <w:sz w:val="24"/>
        </w:rPr>
        <w:t xml:space="preserve"> </w:t>
      </w:r>
      <w:r>
        <w:rPr>
          <w:sz w:val="24"/>
        </w:rPr>
        <w:t>la</w:t>
      </w:r>
      <w:r>
        <w:rPr>
          <w:spacing w:val="-5"/>
          <w:sz w:val="24"/>
        </w:rPr>
        <w:t xml:space="preserve"> </w:t>
      </w:r>
      <w:r>
        <w:rPr>
          <w:sz w:val="24"/>
        </w:rPr>
        <w:t>misma de los que le informará el Servicio de Anestesia.</w:t>
      </w:r>
    </w:p>
    <w:p w14:paraId="3D40B8AA" w14:textId="77777777" w:rsidR="00450C5D" w:rsidRDefault="00450C5D">
      <w:pPr>
        <w:pStyle w:val="Textoindependiente"/>
      </w:pPr>
    </w:p>
    <w:p w14:paraId="76F91650" w14:textId="77777777" w:rsidR="00450C5D" w:rsidRDefault="00297332">
      <w:pPr>
        <w:pStyle w:val="Prrafodelista"/>
        <w:numPr>
          <w:ilvl w:val="0"/>
          <w:numId w:val="2"/>
        </w:numPr>
        <w:tabs>
          <w:tab w:val="left" w:pos="739"/>
        </w:tabs>
        <w:ind w:right="1034" w:firstLine="0"/>
        <w:rPr>
          <w:sz w:val="24"/>
        </w:rPr>
      </w:pPr>
      <w:r>
        <w:rPr>
          <w:sz w:val="24"/>
        </w:rP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2"/>
          <w:sz w:val="24"/>
        </w:rPr>
        <w:t xml:space="preserve"> </w:t>
      </w:r>
      <w:r>
        <w:rPr>
          <w:sz w:val="24"/>
        </w:rPr>
        <w:t>infecciones</w:t>
      </w:r>
      <w:r>
        <w:rPr>
          <w:spacing w:val="-14"/>
          <w:sz w:val="24"/>
        </w:rPr>
        <w:t xml:space="preserve"> </w:t>
      </w:r>
      <w:r>
        <w:rPr>
          <w:sz w:val="24"/>
        </w:rPr>
        <w:t>superficiales,</w:t>
      </w:r>
      <w:r>
        <w:rPr>
          <w:spacing w:val="-15"/>
          <w:sz w:val="24"/>
        </w:rPr>
        <w:t xml:space="preserve"> </w:t>
      </w:r>
      <w:r>
        <w:rPr>
          <w:sz w:val="24"/>
        </w:rPr>
        <w:t>tromboflebitis,</w:t>
      </w:r>
      <w:r>
        <w:rPr>
          <w:spacing w:val="-14"/>
          <w:sz w:val="24"/>
        </w:rPr>
        <w:t xml:space="preserve"> </w:t>
      </w:r>
      <w:r>
        <w:rPr>
          <w:sz w:val="24"/>
        </w:rPr>
        <w:t>dehiscencias</w:t>
      </w:r>
      <w:r>
        <w:rPr>
          <w:spacing w:val="-12"/>
          <w:sz w:val="24"/>
        </w:rPr>
        <w:t xml:space="preserve"> </w:t>
      </w:r>
      <w:r>
        <w:rPr>
          <w:sz w:val="24"/>
        </w:rPr>
        <w:t>de</w:t>
      </w:r>
      <w:r>
        <w:rPr>
          <w:spacing w:val="-14"/>
          <w:sz w:val="24"/>
        </w:rPr>
        <w:t xml:space="preserve"> </w:t>
      </w:r>
      <w:r>
        <w:rPr>
          <w:sz w:val="24"/>
        </w:rPr>
        <w:t>heridas,</w:t>
      </w:r>
      <w:r>
        <w:rPr>
          <w:spacing w:val="-12"/>
          <w:sz w:val="24"/>
        </w:rPr>
        <w:t xml:space="preserve"> </w:t>
      </w:r>
      <w:r>
        <w:rPr>
          <w:sz w:val="24"/>
        </w:rPr>
        <w:t>luxación</w:t>
      </w:r>
    </w:p>
    <w:p w14:paraId="4CDA02FB" w14:textId="77777777" w:rsidR="00450C5D" w:rsidRDefault="00450C5D">
      <w:pPr>
        <w:jc w:val="both"/>
        <w:rPr>
          <w:sz w:val="24"/>
        </w:rPr>
        <w:sectPr w:rsidR="00450C5D">
          <w:pgSz w:w="11910" w:h="16840"/>
          <w:pgMar w:top="1360" w:right="660" w:bottom="1240" w:left="1120" w:header="433" w:footer="1048" w:gutter="0"/>
          <w:cols w:space="720"/>
        </w:sectPr>
      </w:pPr>
    </w:p>
    <w:p w14:paraId="62B14434" w14:textId="77777777" w:rsidR="00450C5D" w:rsidRDefault="00297332">
      <w:pPr>
        <w:pStyle w:val="Textoindependiente"/>
        <w:spacing w:before="41"/>
        <w:ind w:left="582" w:right="1034"/>
        <w:jc w:val="both"/>
      </w:pPr>
      <w:proofErr w:type="gramStart"/>
      <w:r>
        <w:lastRenderedPageBreak/>
        <w:t>de</w:t>
      </w:r>
      <w:proofErr w:type="gramEnd"/>
      <w:r>
        <w:t xml:space="preserv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459263BE" w14:textId="77777777" w:rsidR="00450C5D" w:rsidRDefault="00450C5D">
      <w:pPr>
        <w:pStyle w:val="Textoindependiente"/>
        <w:spacing w:before="1"/>
      </w:pPr>
    </w:p>
    <w:p w14:paraId="1C095C99" w14:textId="77777777" w:rsidR="00450C5D" w:rsidRDefault="00297332">
      <w:pPr>
        <w:pStyle w:val="Prrafodelista"/>
        <w:numPr>
          <w:ilvl w:val="0"/>
          <w:numId w:val="2"/>
        </w:numPr>
        <w:tabs>
          <w:tab w:val="left" w:pos="727"/>
        </w:tabs>
        <w:spacing w:before="1"/>
        <w:ind w:right="1043" w:firstLine="0"/>
        <w:rPr>
          <w:sz w:val="24"/>
        </w:rPr>
      </w:pPr>
      <w:r>
        <w:rPr>
          <w:sz w:val="24"/>
        </w:rPr>
        <w:t>Las complicaciones derivadas de la posición quirúrgica como compresiones oculares, compresión de nervios periféricos,</w:t>
      </w:r>
      <w:r>
        <w:rPr>
          <w:spacing w:val="-4"/>
          <w:sz w:val="24"/>
        </w:rPr>
        <w:t xml:space="preserve"> </w:t>
      </w:r>
      <w:r>
        <w:rPr>
          <w:sz w:val="24"/>
        </w:rPr>
        <w:t>etc.</w:t>
      </w:r>
    </w:p>
    <w:p w14:paraId="2E3214A0" w14:textId="77777777" w:rsidR="00450C5D" w:rsidRDefault="00450C5D">
      <w:pPr>
        <w:pStyle w:val="Textoindependiente"/>
        <w:spacing w:before="11"/>
        <w:rPr>
          <w:sz w:val="23"/>
        </w:rPr>
      </w:pPr>
    </w:p>
    <w:p w14:paraId="524E1D0F" w14:textId="77777777" w:rsidR="00450C5D" w:rsidRDefault="00297332">
      <w:pPr>
        <w:pStyle w:val="Prrafodelista"/>
        <w:numPr>
          <w:ilvl w:val="0"/>
          <w:numId w:val="2"/>
        </w:numPr>
        <w:tabs>
          <w:tab w:val="left" w:pos="707"/>
        </w:tabs>
        <w:ind w:right="1033" w:firstLine="0"/>
        <w:rPr>
          <w:sz w:val="24"/>
        </w:rPr>
      </w:pPr>
      <w:r>
        <w:rPr>
          <w:sz w:val="24"/>
        </w:rPr>
        <w:t>Los riesgos específicos de la intervención son las lesiones neurológicas (médula, raíces nerviosas, desgarros de la duramadre) que, aunque excepcionales (1%), son a veces graves (incluyendo lesión medular completa, alteración de esfínteres), la recidiva de la deformidad,</w:t>
      </w:r>
      <w:r>
        <w:rPr>
          <w:spacing w:val="-16"/>
          <w:sz w:val="24"/>
        </w:rPr>
        <w:t xml:space="preserve"> </w:t>
      </w:r>
      <w:r>
        <w:rPr>
          <w:sz w:val="24"/>
        </w:rPr>
        <w:t>la</w:t>
      </w:r>
      <w:r>
        <w:rPr>
          <w:spacing w:val="-16"/>
          <w:sz w:val="24"/>
        </w:rPr>
        <w:t xml:space="preserve"> </w:t>
      </w:r>
      <w:r>
        <w:rPr>
          <w:sz w:val="24"/>
        </w:rPr>
        <w:t>ausencia</w:t>
      </w:r>
      <w:r>
        <w:rPr>
          <w:spacing w:val="-14"/>
          <w:sz w:val="24"/>
        </w:rPr>
        <w:t xml:space="preserve"> </w:t>
      </w:r>
      <w:r>
        <w:rPr>
          <w:sz w:val="24"/>
        </w:rPr>
        <w:t>de</w:t>
      </w:r>
      <w:r>
        <w:rPr>
          <w:spacing w:val="-15"/>
          <w:sz w:val="24"/>
        </w:rPr>
        <w:t xml:space="preserve"> </w:t>
      </w:r>
      <w:r>
        <w:rPr>
          <w:sz w:val="24"/>
        </w:rPr>
        <w:t>mejoría</w:t>
      </w:r>
      <w:r>
        <w:rPr>
          <w:spacing w:val="-18"/>
          <w:sz w:val="24"/>
        </w:rPr>
        <w:t xml:space="preserve"> </w:t>
      </w:r>
      <w:r>
        <w:rPr>
          <w:sz w:val="24"/>
        </w:rPr>
        <w:t>total</w:t>
      </w:r>
      <w:r>
        <w:rPr>
          <w:spacing w:val="-15"/>
          <w:sz w:val="24"/>
        </w:rPr>
        <w:t xml:space="preserve"> </w:t>
      </w:r>
      <w:r>
        <w:rPr>
          <w:sz w:val="24"/>
        </w:rPr>
        <w:t>en</w:t>
      </w:r>
      <w:r>
        <w:rPr>
          <w:spacing w:val="-14"/>
          <w:sz w:val="24"/>
        </w:rPr>
        <w:t xml:space="preserve"> </w:t>
      </w:r>
      <w:r>
        <w:rPr>
          <w:sz w:val="24"/>
        </w:rPr>
        <w:t>caso</w:t>
      </w:r>
      <w:r>
        <w:rPr>
          <w:spacing w:val="-17"/>
          <w:sz w:val="24"/>
        </w:rPr>
        <w:t xml:space="preserve"> </w:t>
      </w:r>
      <w:r>
        <w:rPr>
          <w:sz w:val="24"/>
        </w:rPr>
        <w:t>de</w:t>
      </w:r>
      <w:r>
        <w:rPr>
          <w:spacing w:val="-15"/>
          <w:sz w:val="24"/>
        </w:rPr>
        <w:t xml:space="preserve"> </w:t>
      </w:r>
      <w:r>
        <w:rPr>
          <w:sz w:val="24"/>
        </w:rPr>
        <w:t>estar</w:t>
      </w:r>
      <w:r>
        <w:rPr>
          <w:spacing w:val="-15"/>
          <w:sz w:val="24"/>
        </w:rPr>
        <w:t xml:space="preserve"> </w:t>
      </w:r>
      <w:r>
        <w:rPr>
          <w:sz w:val="24"/>
        </w:rPr>
        <w:t>la</w:t>
      </w:r>
      <w:r>
        <w:rPr>
          <w:spacing w:val="-15"/>
          <w:sz w:val="24"/>
        </w:rPr>
        <w:t xml:space="preserve"> </w:t>
      </w:r>
      <w:r>
        <w:rPr>
          <w:sz w:val="24"/>
        </w:rPr>
        <w:t>médula</w:t>
      </w:r>
      <w:r>
        <w:rPr>
          <w:spacing w:val="-16"/>
          <w:sz w:val="24"/>
        </w:rPr>
        <w:t xml:space="preserve"> </w:t>
      </w:r>
      <w:r>
        <w:rPr>
          <w:sz w:val="24"/>
        </w:rPr>
        <w:t>dañada</w:t>
      </w:r>
      <w:r>
        <w:rPr>
          <w:spacing w:val="-13"/>
          <w:sz w:val="24"/>
        </w:rPr>
        <w:t xml:space="preserve"> </w:t>
      </w:r>
      <w:r>
        <w:rPr>
          <w:sz w:val="24"/>
        </w:rPr>
        <w:t>previamente o persistencia de dolor residual en la zona operada y en la zona de toma del injerto. También existe la posibilidad de lesiones vasculares o hematomas que puedan agravar la lesión neurológica o la obstrucción de la vía aérea (alrededor del 1%) que pueden requerir intervención urgente por su</w:t>
      </w:r>
      <w:r>
        <w:rPr>
          <w:spacing w:val="-1"/>
          <w:sz w:val="24"/>
        </w:rPr>
        <w:t xml:space="preserve"> </w:t>
      </w:r>
      <w:r>
        <w:rPr>
          <w:sz w:val="24"/>
        </w:rPr>
        <w:t>gravedad.</w:t>
      </w:r>
    </w:p>
    <w:p w14:paraId="19BDA79C" w14:textId="77777777" w:rsidR="00450C5D" w:rsidRDefault="00297332">
      <w:pPr>
        <w:pStyle w:val="Textoindependiente"/>
        <w:spacing w:before="2"/>
        <w:ind w:left="582" w:right="1037"/>
        <w:jc w:val="both"/>
      </w:pPr>
      <w:r>
        <w:t>Otros riesgos menores son lesión del nervio laríngeo recurrente que puede provocar alteraciones en la voz, generalmente temporales, o lesiones de otros nervios que provoquen</w:t>
      </w:r>
      <w:r>
        <w:rPr>
          <w:spacing w:val="-15"/>
        </w:rPr>
        <w:t xml:space="preserve"> </w:t>
      </w:r>
      <w:r>
        <w:t>alteraciones</w:t>
      </w:r>
      <w:r>
        <w:rPr>
          <w:spacing w:val="-15"/>
        </w:rPr>
        <w:t xml:space="preserve"> </w:t>
      </w:r>
      <w:r>
        <w:t>de</w:t>
      </w:r>
      <w:r>
        <w:rPr>
          <w:spacing w:val="-14"/>
        </w:rPr>
        <w:t xml:space="preserve"> </w:t>
      </w:r>
      <w:r>
        <w:t>la</w:t>
      </w:r>
      <w:r>
        <w:rPr>
          <w:spacing w:val="-15"/>
        </w:rPr>
        <w:t xml:space="preserve"> </w:t>
      </w:r>
      <w:r>
        <w:t>sensibilidad</w:t>
      </w:r>
      <w:r>
        <w:rPr>
          <w:spacing w:val="-15"/>
        </w:rPr>
        <w:t xml:space="preserve"> </w:t>
      </w:r>
      <w:r>
        <w:t>o</w:t>
      </w:r>
      <w:r>
        <w:rPr>
          <w:spacing w:val="-14"/>
        </w:rPr>
        <w:t xml:space="preserve"> </w:t>
      </w:r>
      <w:r>
        <w:t>la</w:t>
      </w:r>
      <w:r>
        <w:rPr>
          <w:spacing w:val="-17"/>
        </w:rPr>
        <w:t xml:space="preserve"> </w:t>
      </w:r>
      <w:r>
        <w:t>deglución,</w:t>
      </w:r>
      <w:r>
        <w:rPr>
          <w:spacing w:val="-14"/>
        </w:rPr>
        <w:t xml:space="preserve"> </w:t>
      </w:r>
      <w:r>
        <w:t>síndrome</w:t>
      </w:r>
      <w:r>
        <w:rPr>
          <w:spacing w:val="-16"/>
        </w:rPr>
        <w:t xml:space="preserve"> </w:t>
      </w:r>
      <w:r>
        <w:t>de</w:t>
      </w:r>
      <w:r>
        <w:rPr>
          <w:spacing w:val="-11"/>
        </w:rPr>
        <w:t xml:space="preserve"> </w:t>
      </w:r>
      <w:r>
        <w:t>Horner</w:t>
      </w:r>
      <w:r>
        <w:rPr>
          <w:spacing w:val="-14"/>
        </w:rPr>
        <w:t xml:space="preserve"> </w:t>
      </w:r>
      <w:r>
        <w:t>(alteración de los nervios de la cadena simpática que produce alteraciones en la sudoración y en el parpado), también temporales en la mayor parte de los casos (en torno al</w:t>
      </w:r>
      <w:r>
        <w:rPr>
          <w:spacing w:val="-18"/>
        </w:rPr>
        <w:t xml:space="preserve"> </w:t>
      </w:r>
      <w:r>
        <w:t>1-2%).</w:t>
      </w:r>
    </w:p>
    <w:p w14:paraId="1BD3D960" w14:textId="77777777" w:rsidR="00450C5D" w:rsidRDefault="00450C5D">
      <w:pPr>
        <w:pStyle w:val="Textoindependiente"/>
        <w:spacing w:before="11"/>
        <w:rPr>
          <w:sz w:val="23"/>
        </w:rPr>
      </w:pPr>
    </w:p>
    <w:p w14:paraId="2946F937" w14:textId="77777777" w:rsidR="00450C5D" w:rsidRDefault="00297332">
      <w:pPr>
        <w:pStyle w:val="Prrafodelista"/>
        <w:numPr>
          <w:ilvl w:val="0"/>
          <w:numId w:val="2"/>
        </w:numPr>
        <w:tabs>
          <w:tab w:val="left" w:pos="710"/>
        </w:tabs>
        <w:spacing w:before="1"/>
        <w:ind w:right="1034" w:firstLine="0"/>
        <w:rPr>
          <w:sz w:val="24"/>
        </w:rPr>
      </w:pPr>
      <w:r>
        <w:rPr>
          <w:sz w:val="24"/>
        </w:rPr>
        <w:t>En</w:t>
      </w:r>
      <w:r>
        <w:rPr>
          <w:spacing w:val="-4"/>
          <w:sz w:val="24"/>
        </w:rPr>
        <w:t xml:space="preserve"> </w:t>
      </w:r>
      <w:r>
        <w:rPr>
          <w:sz w:val="24"/>
        </w:rPr>
        <w:t>el</w:t>
      </w:r>
      <w:r>
        <w:rPr>
          <w:spacing w:val="-4"/>
          <w:sz w:val="24"/>
        </w:rPr>
        <w:t xml:space="preserve"> </w:t>
      </w:r>
      <w:r>
        <w:rPr>
          <w:sz w:val="24"/>
        </w:rPr>
        <w:t>caso</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utilización</w:t>
      </w:r>
      <w:r>
        <w:rPr>
          <w:spacing w:val="-5"/>
          <w:sz w:val="24"/>
        </w:rPr>
        <w:t xml:space="preserve"> </w:t>
      </w:r>
      <w:r>
        <w:rPr>
          <w:sz w:val="24"/>
        </w:rPr>
        <w:t>de</w:t>
      </w:r>
      <w:r>
        <w:rPr>
          <w:spacing w:val="-6"/>
          <w:sz w:val="24"/>
        </w:rPr>
        <w:t xml:space="preserve"> </w:t>
      </w:r>
      <w:r>
        <w:rPr>
          <w:sz w:val="24"/>
        </w:rPr>
        <w:t>injerto</w:t>
      </w:r>
      <w:r>
        <w:rPr>
          <w:spacing w:val="-6"/>
          <w:sz w:val="24"/>
        </w:rPr>
        <w:t xml:space="preserve"> </w:t>
      </w:r>
      <w:r>
        <w:rPr>
          <w:sz w:val="24"/>
        </w:rPr>
        <w:t>óseo</w:t>
      </w:r>
      <w:r>
        <w:rPr>
          <w:spacing w:val="-6"/>
          <w:sz w:val="24"/>
        </w:rPr>
        <w:t xml:space="preserve"> </w:t>
      </w:r>
      <w:r>
        <w:rPr>
          <w:sz w:val="24"/>
        </w:rPr>
        <w:t>de</w:t>
      </w:r>
      <w:r>
        <w:rPr>
          <w:spacing w:val="-6"/>
          <w:sz w:val="24"/>
        </w:rPr>
        <w:t xml:space="preserve"> </w:t>
      </w:r>
      <w:r>
        <w:rPr>
          <w:sz w:val="24"/>
        </w:rPr>
        <w:t>banco</w:t>
      </w:r>
      <w:r>
        <w:rPr>
          <w:spacing w:val="-6"/>
          <w:sz w:val="24"/>
        </w:rPr>
        <w:t xml:space="preserve"> </w:t>
      </w:r>
      <w:r>
        <w:rPr>
          <w:sz w:val="24"/>
        </w:rPr>
        <w:t>de</w:t>
      </w:r>
      <w:r>
        <w:rPr>
          <w:spacing w:val="-6"/>
          <w:sz w:val="24"/>
        </w:rPr>
        <w:t xml:space="preserve"> </w:t>
      </w:r>
      <w:r>
        <w:rPr>
          <w:sz w:val="24"/>
        </w:rPr>
        <w:t>tejidos</w:t>
      </w:r>
      <w:r>
        <w:rPr>
          <w:spacing w:val="-2"/>
          <w:sz w:val="24"/>
        </w:rPr>
        <w:t xml:space="preserve"> </w:t>
      </w:r>
      <w:r>
        <w:rPr>
          <w:sz w:val="24"/>
        </w:rPr>
        <w:t>/o</w:t>
      </w:r>
      <w:r>
        <w:rPr>
          <w:spacing w:val="-7"/>
          <w:sz w:val="24"/>
        </w:rPr>
        <w:t xml:space="preserve"> </w:t>
      </w:r>
      <w:r>
        <w:rPr>
          <w:sz w:val="24"/>
        </w:rPr>
        <w:t>derivados</w:t>
      </w:r>
      <w:r>
        <w:rPr>
          <w:spacing w:val="-4"/>
          <w:sz w:val="24"/>
        </w:rPr>
        <w:t xml:space="preserve"> </w:t>
      </w:r>
      <w:r>
        <w:rPr>
          <w:sz w:val="24"/>
        </w:rPr>
        <w:t>hemáticos, existe la remota posibilidad de transmisión de enfermedades</w:t>
      </w:r>
      <w:r>
        <w:rPr>
          <w:spacing w:val="-9"/>
          <w:sz w:val="24"/>
        </w:rPr>
        <w:t xml:space="preserve"> </w:t>
      </w:r>
      <w:r>
        <w:rPr>
          <w:sz w:val="24"/>
        </w:rPr>
        <w:t>virales.</w:t>
      </w:r>
    </w:p>
    <w:p w14:paraId="22D37572" w14:textId="77777777" w:rsidR="00450C5D" w:rsidRDefault="00450C5D">
      <w:pPr>
        <w:pStyle w:val="Textoindependiente"/>
        <w:spacing w:before="11"/>
        <w:rPr>
          <w:sz w:val="23"/>
        </w:rPr>
      </w:pPr>
    </w:p>
    <w:p w14:paraId="254D4E50" w14:textId="77777777" w:rsidR="00450C5D" w:rsidRDefault="00297332">
      <w:pPr>
        <w:pStyle w:val="Prrafodelista"/>
        <w:numPr>
          <w:ilvl w:val="0"/>
          <w:numId w:val="2"/>
        </w:numPr>
        <w:tabs>
          <w:tab w:val="left" w:pos="772"/>
        </w:tabs>
        <w:ind w:right="1032" w:firstLine="0"/>
        <w:rPr>
          <w:sz w:val="24"/>
        </w:rPr>
      </w:pPr>
      <w:r>
        <w:rPr>
          <w:sz w:val="24"/>
        </w:rPr>
        <w:t>Entre los riesgos asociados al procedimiento figura la posibilidad de fallo de la instrumentación,</w:t>
      </w:r>
      <w:r>
        <w:rPr>
          <w:spacing w:val="-10"/>
          <w:sz w:val="24"/>
        </w:rPr>
        <w:t xml:space="preserve"> </w:t>
      </w:r>
      <w:r>
        <w:rPr>
          <w:sz w:val="24"/>
        </w:rPr>
        <w:t>la</w:t>
      </w:r>
      <w:r>
        <w:rPr>
          <w:spacing w:val="-8"/>
          <w:sz w:val="24"/>
        </w:rPr>
        <w:t xml:space="preserve"> </w:t>
      </w:r>
      <w:r>
        <w:rPr>
          <w:sz w:val="24"/>
        </w:rPr>
        <w:t>malposición</w:t>
      </w:r>
      <w:r>
        <w:rPr>
          <w:spacing w:val="-7"/>
          <w:sz w:val="24"/>
        </w:rPr>
        <w:t xml:space="preserve"> </w:t>
      </w:r>
      <w:r>
        <w:rPr>
          <w:sz w:val="24"/>
        </w:rPr>
        <w:t>o</w:t>
      </w:r>
      <w:r>
        <w:rPr>
          <w:spacing w:val="-9"/>
          <w:sz w:val="24"/>
        </w:rPr>
        <w:t xml:space="preserve"> </w:t>
      </w:r>
      <w:r>
        <w:rPr>
          <w:sz w:val="24"/>
        </w:rPr>
        <w:t>la</w:t>
      </w:r>
      <w:r>
        <w:rPr>
          <w:spacing w:val="-9"/>
          <w:sz w:val="24"/>
        </w:rPr>
        <w:t xml:space="preserve"> </w:t>
      </w:r>
      <w:r>
        <w:rPr>
          <w:sz w:val="24"/>
        </w:rPr>
        <w:t>movilización</w:t>
      </w:r>
      <w:r>
        <w:rPr>
          <w:spacing w:val="-10"/>
          <w:sz w:val="24"/>
        </w:rPr>
        <w:t xml:space="preserve"> </w:t>
      </w:r>
      <w:r>
        <w:rPr>
          <w:sz w:val="24"/>
        </w:rPr>
        <w:t>de</w:t>
      </w:r>
      <w:r>
        <w:rPr>
          <w:spacing w:val="-7"/>
          <w:sz w:val="24"/>
        </w:rPr>
        <w:t xml:space="preserve"> </w:t>
      </w:r>
      <w:r>
        <w:rPr>
          <w:sz w:val="24"/>
        </w:rPr>
        <w:t>los</w:t>
      </w:r>
      <w:r>
        <w:rPr>
          <w:spacing w:val="-9"/>
          <w:sz w:val="24"/>
        </w:rPr>
        <w:t xml:space="preserve"> </w:t>
      </w:r>
      <w:r>
        <w:rPr>
          <w:sz w:val="24"/>
        </w:rPr>
        <w:t>implantes,</w:t>
      </w:r>
      <w:r>
        <w:rPr>
          <w:spacing w:val="-8"/>
          <w:sz w:val="24"/>
        </w:rPr>
        <w:t xml:space="preserve"> </w:t>
      </w:r>
      <w:r>
        <w:rPr>
          <w:sz w:val="24"/>
        </w:rPr>
        <w:t>que</w:t>
      </w:r>
      <w:r>
        <w:rPr>
          <w:spacing w:val="-8"/>
          <w:sz w:val="24"/>
        </w:rPr>
        <w:t xml:space="preserve"> </w:t>
      </w:r>
      <w:r>
        <w:rPr>
          <w:sz w:val="24"/>
        </w:rPr>
        <w:t>pueden</w:t>
      </w:r>
      <w:r>
        <w:rPr>
          <w:spacing w:val="-9"/>
          <w:sz w:val="24"/>
        </w:rPr>
        <w:t xml:space="preserve"> </w:t>
      </w:r>
      <w:r>
        <w:rPr>
          <w:sz w:val="24"/>
        </w:rPr>
        <w:t>requerir una reintervención. Puede darse el caso de errores en el nivel quirúrgico a</w:t>
      </w:r>
      <w:r>
        <w:rPr>
          <w:spacing w:val="-20"/>
          <w:sz w:val="24"/>
        </w:rPr>
        <w:t xml:space="preserve"> </w:t>
      </w:r>
      <w:r>
        <w:rPr>
          <w:sz w:val="24"/>
        </w:rPr>
        <w:t>tratar.</w:t>
      </w:r>
    </w:p>
    <w:p w14:paraId="21C219DF" w14:textId="77777777" w:rsidR="00450C5D" w:rsidRDefault="00450C5D">
      <w:pPr>
        <w:pStyle w:val="Textoindependiente"/>
        <w:spacing w:before="2"/>
      </w:pPr>
    </w:p>
    <w:p w14:paraId="2E674C71" w14:textId="77777777" w:rsidR="00450C5D" w:rsidRDefault="00297332">
      <w:pPr>
        <w:pStyle w:val="Prrafodelista"/>
        <w:numPr>
          <w:ilvl w:val="0"/>
          <w:numId w:val="2"/>
        </w:numPr>
        <w:tabs>
          <w:tab w:val="left" w:pos="739"/>
        </w:tabs>
        <w:ind w:right="1040" w:firstLine="0"/>
        <w:rPr>
          <w:sz w:val="24"/>
        </w:rPr>
      </w:pPr>
      <w:r>
        <w:rPr>
          <w:sz w:val="24"/>
        </w:rPr>
        <w:t>También existe la posibilidad de fracaso de la prótesis discal, que en determinados casos puede conllevar una fusión espontánea del segmento operado o bien la movilización de la prótesis. En este último caso, bien a corto o medio plazo puede ser necesaria la reintervención, que generalmente conlleva una fusión del segmento operado, por vía anterior o posterior según el caso.</w:t>
      </w:r>
    </w:p>
    <w:p w14:paraId="4BEC4904" w14:textId="77777777" w:rsidR="00450C5D" w:rsidRDefault="00450C5D">
      <w:pPr>
        <w:pStyle w:val="Textoindependiente"/>
      </w:pPr>
    </w:p>
    <w:p w14:paraId="42BA009C" w14:textId="77777777" w:rsidR="00450C5D" w:rsidRDefault="00450C5D">
      <w:pPr>
        <w:pStyle w:val="Textoindependiente"/>
        <w:spacing w:before="12"/>
        <w:rPr>
          <w:sz w:val="23"/>
        </w:rPr>
      </w:pPr>
    </w:p>
    <w:p w14:paraId="74B6388F" w14:textId="77777777" w:rsidR="00450C5D" w:rsidRDefault="00297332">
      <w:pPr>
        <w:pStyle w:val="Ttulo1"/>
        <w:numPr>
          <w:ilvl w:val="0"/>
          <w:numId w:val="3"/>
        </w:numPr>
        <w:tabs>
          <w:tab w:val="left" w:pos="861"/>
        </w:tabs>
      </w:pPr>
      <w:r>
        <w:t>CONCLUSIÓN</w:t>
      </w:r>
    </w:p>
    <w:p w14:paraId="0DA4C8A1" w14:textId="77777777" w:rsidR="00450C5D" w:rsidRDefault="00450C5D">
      <w:pPr>
        <w:pStyle w:val="Textoindependiente"/>
        <w:spacing w:before="1"/>
        <w:rPr>
          <w:b/>
          <w:i/>
        </w:rPr>
      </w:pPr>
    </w:p>
    <w:p w14:paraId="05B17393" w14:textId="77777777" w:rsidR="00450C5D" w:rsidRDefault="00297332">
      <w:pPr>
        <w:pStyle w:val="Textoindependiente"/>
        <w:ind w:left="582" w:right="1053"/>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03AB92E4" w14:textId="77777777" w:rsidR="00450C5D" w:rsidRDefault="00297332">
      <w:pPr>
        <w:pStyle w:val="Textoindependiente"/>
        <w:spacing w:line="292" w:lineRule="exact"/>
        <w:ind w:left="582"/>
      </w:pPr>
      <w:r>
        <w:t>………………………………………………………………………………………………………………………………………</w:t>
      </w:r>
    </w:p>
    <w:p w14:paraId="682EE90D" w14:textId="77777777" w:rsidR="00450C5D" w:rsidRDefault="00450C5D">
      <w:pPr>
        <w:spacing w:line="292" w:lineRule="exact"/>
        <w:sectPr w:rsidR="00450C5D">
          <w:pgSz w:w="11910" w:h="16840"/>
          <w:pgMar w:top="1360" w:right="660" w:bottom="1240" w:left="1120" w:header="433" w:footer="1048" w:gutter="0"/>
          <w:cols w:space="720"/>
        </w:sectPr>
      </w:pPr>
    </w:p>
    <w:p w14:paraId="6AAF88B6" w14:textId="77777777" w:rsidR="00450C5D" w:rsidRDefault="00450C5D">
      <w:pPr>
        <w:pStyle w:val="Textoindependiente"/>
        <w:spacing w:before="2"/>
        <w:rPr>
          <w:sz w:val="23"/>
        </w:rPr>
      </w:pPr>
    </w:p>
    <w:p w14:paraId="6B1CAB05" w14:textId="77777777" w:rsidR="00450C5D" w:rsidRDefault="00297332">
      <w:pPr>
        <w:pStyle w:val="Textoindependiente"/>
        <w:spacing w:before="51"/>
        <w:ind w:left="582" w:right="1035"/>
        <w:jc w:val="both"/>
      </w:pPr>
      <w:r>
        <w:t>Así</w:t>
      </w:r>
      <w:r>
        <w:rPr>
          <w:spacing w:val="-9"/>
        </w:rPr>
        <w:t xml:space="preserve"> </w:t>
      </w:r>
      <w:r>
        <w:t>mismo,</w:t>
      </w:r>
      <w:r>
        <w:rPr>
          <w:spacing w:val="-9"/>
        </w:rPr>
        <w:t xml:space="preserve"> </w:t>
      </w:r>
      <w:r>
        <w:t>he</w:t>
      </w:r>
      <w:r>
        <w:rPr>
          <w:spacing w:val="-11"/>
        </w:rPr>
        <w:t xml:space="preserve"> </w:t>
      </w:r>
      <w:r>
        <w:t>entendido</w:t>
      </w:r>
      <w:r>
        <w:rPr>
          <w:spacing w:val="-11"/>
        </w:rPr>
        <w:t xml:space="preserve"> </w:t>
      </w:r>
      <w:r>
        <w:t>y</w:t>
      </w:r>
      <w:r>
        <w:rPr>
          <w:spacing w:val="-9"/>
        </w:rPr>
        <w:t xml:space="preserve"> </w:t>
      </w:r>
      <w:r>
        <w:t>acepto</w:t>
      </w:r>
      <w:r>
        <w:rPr>
          <w:spacing w:val="-10"/>
        </w:rPr>
        <w:t xml:space="preserve"> </w:t>
      </w:r>
      <w:r>
        <w:t>que</w:t>
      </w:r>
      <w:r>
        <w:rPr>
          <w:spacing w:val="-10"/>
        </w:rPr>
        <w:t xml:space="preserve"> </w:t>
      </w:r>
      <w:r>
        <w:t>durante</w:t>
      </w:r>
      <w:r>
        <w:rPr>
          <w:spacing w:val="-8"/>
        </w:rPr>
        <w:t xml:space="preserve"> </w:t>
      </w:r>
      <w:r>
        <w:t>el</w:t>
      </w:r>
      <w:r>
        <w:rPr>
          <w:spacing w:val="-10"/>
        </w:rPr>
        <w:t xml:space="preserve"> </w:t>
      </w:r>
      <w:r>
        <w:t>procedimiento/tratamiento</w:t>
      </w:r>
      <w:r>
        <w:rPr>
          <w:spacing w:val="-8"/>
        </w:rPr>
        <w:t xml:space="preserve"> </w:t>
      </w:r>
      <w:r>
        <w:t>se</w:t>
      </w:r>
      <w:r>
        <w:rPr>
          <w:spacing w:val="-11"/>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45D9D727" w14:textId="77777777" w:rsidR="00450C5D" w:rsidRDefault="00450C5D">
      <w:pPr>
        <w:pStyle w:val="Textoindependiente"/>
        <w:spacing w:before="1"/>
      </w:pPr>
    </w:p>
    <w:p w14:paraId="511FC237" w14:textId="77777777" w:rsidR="00450C5D" w:rsidRDefault="00297332">
      <w:pPr>
        <w:pStyle w:val="Textoindependiente"/>
        <w:spacing w:before="1"/>
        <w:ind w:left="582" w:right="1041"/>
        <w:jc w:val="both"/>
      </w:pPr>
      <w:r>
        <w:t xml:space="preserve">Por ello </w:t>
      </w:r>
      <w:r>
        <w:rPr>
          <w:b/>
        </w:rPr>
        <w:t xml:space="preserve">doy mi consentimiento </w:t>
      </w:r>
      <w:r>
        <w:t>para que se proceda a la realización de dicho procedimiento diagnóstico o quirúrgico. (Art. 10.6 Ley General de Sanidad).</w:t>
      </w:r>
    </w:p>
    <w:p w14:paraId="4A6AAA05" w14:textId="77777777" w:rsidR="00450C5D" w:rsidRDefault="00297332">
      <w:pPr>
        <w:pStyle w:val="Textoindependiente"/>
        <w:ind w:left="582" w:right="1043"/>
        <w:jc w:val="both"/>
      </w:pPr>
      <w:r>
        <w:t>También comprendo que, en cualquier momento y sin necesidad de dar ninguna explicación, puedo revocar el Consentimiento que ahora presto.</w:t>
      </w:r>
    </w:p>
    <w:p w14:paraId="79096D2F" w14:textId="77777777" w:rsidR="00450C5D" w:rsidRDefault="00450C5D">
      <w:pPr>
        <w:pStyle w:val="Textoindependiente"/>
        <w:spacing w:before="11"/>
        <w:rPr>
          <w:sz w:val="23"/>
        </w:rPr>
      </w:pPr>
    </w:p>
    <w:p w14:paraId="79AEAF70" w14:textId="77777777" w:rsidR="00450C5D" w:rsidRPr="0095776A" w:rsidRDefault="00297332">
      <w:pPr>
        <w:pStyle w:val="Prrafodelista"/>
        <w:numPr>
          <w:ilvl w:val="0"/>
          <w:numId w:val="1"/>
        </w:numPr>
        <w:tabs>
          <w:tab w:val="left" w:pos="820"/>
        </w:tabs>
        <w:spacing w:before="1"/>
        <w:jc w:val="both"/>
        <w:rPr>
          <w:b/>
          <w:sz w:val="24"/>
        </w:rPr>
      </w:pPr>
      <w:r w:rsidRPr="0095776A">
        <w:rPr>
          <w:b/>
          <w:sz w:val="24"/>
        </w:rPr>
        <w:t>Relativo al</w:t>
      </w:r>
      <w:r w:rsidRPr="0095776A">
        <w:rPr>
          <w:b/>
          <w:spacing w:val="-5"/>
          <w:sz w:val="24"/>
        </w:rPr>
        <w:t xml:space="preserve"> </w:t>
      </w:r>
      <w:r w:rsidRPr="0095776A">
        <w:rPr>
          <w:b/>
          <w:sz w:val="24"/>
        </w:rPr>
        <w:t>paciente:</w:t>
      </w:r>
    </w:p>
    <w:p w14:paraId="3D8D5632" w14:textId="77777777" w:rsidR="00450C5D" w:rsidRDefault="00297332">
      <w:pPr>
        <w:pStyle w:val="Textoindependiente"/>
        <w:ind w:left="582"/>
        <w:jc w:val="both"/>
      </w:pPr>
      <w:r>
        <w:t>Y para que así conste, enterado y conforme firmo el presente original.</w:t>
      </w:r>
    </w:p>
    <w:p w14:paraId="72309567" w14:textId="77777777" w:rsidR="00450C5D" w:rsidRDefault="00450C5D">
      <w:pPr>
        <w:pStyle w:val="Textoindependiente"/>
        <w:spacing w:before="11"/>
        <w:rPr>
          <w:sz w:val="23"/>
        </w:rPr>
      </w:pPr>
    </w:p>
    <w:p w14:paraId="4CE07712" w14:textId="77777777" w:rsidR="00450C5D" w:rsidRDefault="00297332">
      <w:pPr>
        <w:pStyle w:val="Textoindependiente"/>
        <w:tabs>
          <w:tab w:val="left" w:pos="3757"/>
        </w:tabs>
        <w:ind w:left="582"/>
        <w:jc w:val="both"/>
      </w:pPr>
      <w:r>
        <w:t>D./D.ª</w:t>
      </w:r>
      <w:r>
        <w:tab/>
        <w:t>con D.N.I.</w:t>
      </w:r>
      <w:r>
        <w:rPr>
          <w:spacing w:val="11"/>
        </w:rPr>
        <w:t xml:space="preserve"> </w:t>
      </w:r>
      <w:r>
        <w:t>.</w:t>
      </w:r>
    </w:p>
    <w:p w14:paraId="5A44C1AF" w14:textId="77777777" w:rsidR="00450C5D" w:rsidRDefault="00297332">
      <w:pPr>
        <w:pStyle w:val="Textoindependiente"/>
        <w:tabs>
          <w:tab w:val="left" w:pos="3702"/>
          <w:tab w:val="left" w:pos="5538"/>
        </w:tabs>
        <w:spacing w:before="3"/>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1AC72FBE" w14:textId="77777777" w:rsidR="00450C5D" w:rsidRDefault="00450C5D">
      <w:pPr>
        <w:pStyle w:val="Textoindependiente"/>
      </w:pPr>
    </w:p>
    <w:p w14:paraId="667F4557" w14:textId="77777777" w:rsidR="00450C5D" w:rsidRDefault="00450C5D">
      <w:pPr>
        <w:pStyle w:val="Textoindependiente"/>
      </w:pPr>
    </w:p>
    <w:p w14:paraId="4F2F8F36" w14:textId="77777777" w:rsidR="009437AD" w:rsidRDefault="009437AD">
      <w:pPr>
        <w:pStyle w:val="Textoindependiente"/>
      </w:pPr>
    </w:p>
    <w:p w14:paraId="6E95EFEB" w14:textId="77777777" w:rsidR="009437AD" w:rsidRDefault="009437AD">
      <w:pPr>
        <w:pStyle w:val="Textoindependiente"/>
      </w:pPr>
    </w:p>
    <w:p w14:paraId="0921FA64" w14:textId="77777777" w:rsidR="009437AD" w:rsidRDefault="009437AD">
      <w:pPr>
        <w:pStyle w:val="Textoindependiente"/>
      </w:pPr>
    </w:p>
    <w:p w14:paraId="778F9715" w14:textId="77777777" w:rsidR="009437AD" w:rsidRDefault="009437AD">
      <w:pPr>
        <w:pStyle w:val="Textoindependiente"/>
      </w:pPr>
    </w:p>
    <w:p w14:paraId="3B941916" w14:textId="77777777" w:rsidR="00450C5D" w:rsidRDefault="00450C5D">
      <w:pPr>
        <w:pStyle w:val="Textoindependiente"/>
        <w:spacing w:before="11"/>
        <w:rPr>
          <w:sz w:val="23"/>
        </w:rPr>
      </w:pPr>
    </w:p>
    <w:p w14:paraId="3B932BD9" w14:textId="77777777" w:rsidR="00450C5D" w:rsidRPr="0095776A" w:rsidRDefault="00297332">
      <w:pPr>
        <w:pStyle w:val="Prrafodelista"/>
        <w:numPr>
          <w:ilvl w:val="0"/>
          <w:numId w:val="1"/>
        </w:numPr>
        <w:tabs>
          <w:tab w:val="left" w:pos="820"/>
        </w:tabs>
        <w:jc w:val="both"/>
        <w:rPr>
          <w:b/>
          <w:sz w:val="24"/>
        </w:rPr>
      </w:pPr>
      <w:r w:rsidRPr="0095776A">
        <w:rPr>
          <w:b/>
          <w:sz w:val="24"/>
        </w:rPr>
        <w:t>Relativo al médico</w:t>
      </w:r>
      <w:r w:rsidRPr="0095776A">
        <w:rPr>
          <w:b/>
          <w:spacing w:val="-2"/>
          <w:sz w:val="24"/>
        </w:rPr>
        <w:t xml:space="preserve"> </w:t>
      </w:r>
      <w:r w:rsidRPr="0095776A">
        <w:rPr>
          <w:b/>
          <w:sz w:val="24"/>
        </w:rPr>
        <w:t>(cirujano):</w:t>
      </w:r>
    </w:p>
    <w:p w14:paraId="1805E8EB" w14:textId="506DEABF" w:rsidR="00450C5D" w:rsidRDefault="00297332">
      <w:pPr>
        <w:pStyle w:val="Textoindependiente"/>
        <w:tabs>
          <w:tab w:val="left" w:pos="3757"/>
        </w:tabs>
        <w:ind w:left="582" w:right="1041"/>
        <w:jc w:val="both"/>
      </w:pPr>
      <w:r>
        <w:t>Dr</w:t>
      </w:r>
      <w:proofErr w:type="gramStart"/>
      <w:r>
        <w:t>./</w:t>
      </w:r>
      <w:proofErr w:type="gramEnd"/>
      <w:r>
        <w:t>Dra.</w:t>
      </w:r>
      <w:r>
        <w:tab/>
      </w:r>
      <w:r w:rsidR="0095776A">
        <w:tab/>
        <w:t>, con Nº Colegiado</w:t>
      </w:r>
      <w:r w:rsidR="0095776A">
        <w:tab/>
      </w:r>
      <w:r w:rsidR="0095776A">
        <w:tab/>
      </w:r>
      <w:r>
        <w:t>ha informado al paciente y/o al tutor o familiar del objeto y naturaleza de la intervención que se le va a realizar explicándole los riesgos, complicaciones y alternativas</w:t>
      </w:r>
      <w:r>
        <w:rPr>
          <w:spacing w:val="-3"/>
        </w:rPr>
        <w:t xml:space="preserve"> </w:t>
      </w:r>
      <w:r>
        <w:t>posibles.</w:t>
      </w:r>
    </w:p>
    <w:p w14:paraId="35C544FB" w14:textId="77777777" w:rsidR="00450C5D" w:rsidRDefault="00297332">
      <w:pPr>
        <w:pStyle w:val="Textoindependiente"/>
        <w:tabs>
          <w:tab w:val="left" w:pos="3702"/>
          <w:tab w:val="left" w:pos="5538"/>
        </w:tabs>
        <w:ind w:left="582"/>
        <w:jc w:val="both"/>
      </w:pPr>
      <w:r>
        <w:t>Firma</w:t>
      </w:r>
      <w:r>
        <w:rPr>
          <w:spacing w:val="-1"/>
        </w:rPr>
        <w:t xml:space="preserve"> </w:t>
      </w:r>
      <w:r>
        <w:t>del</w:t>
      </w:r>
      <w:r>
        <w:rPr>
          <w:spacing w:val="-1"/>
        </w:rPr>
        <w:t xml:space="preserve"> </w:t>
      </w:r>
      <w:r>
        <w:t>médico</w:t>
      </w:r>
      <w:r>
        <w:tab/>
        <w:t>Fecha:         /</w:t>
      </w:r>
      <w:r>
        <w:tab/>
        <w:t>/</w:t>
      </w:r>
    </w:p>
    <w:p w14:paraId="6BF42134" w14:textId="77777777" w:rsidR="00450C5D" w:rsidRDefault="00450C5D">
      <w:pPr>
        <w:pStyle w:val="Textoindependiente"/>
      </w:pPr>
    </w:p>
    <w:p w14:paraId="0FAAC7CC" w14:textId="77777777" w:rsidR="00450C5D" w:rsidRDefault="00450C5D">
      <w:pPr>
        <w:pStyle w:val="Textoindependiente"/>
      </w:pPr>
    </w:p>
    <w:p w14:paraId="2F28C3BC" w14:textId="77777777" w:rsidR="0095776A" w:rsidRDefault="0095776A">
      <w:pPr>
        <w:pStyle w:val="Textoindependiente"/>
      </w:pPr>
    </w:p>
    <w:p w14:paraId="49E9BFEA" w14:textId="77777777" w:rsidR="0095776A" w:rsidRDefault="0095776A">
      <w:pPr>
        <w:pStyle w:val="Textoindependiente"/>
      </w:pPr>
    </w:p>
    <w:p w14:paraId="27744BD3" w14:textId="77777777" w:rsidR="0095776A" w:rsidRDefault="0095776A">
      <w:pPr>
        <w:pStyle w:val="Textoindependiente"/>
      </w:pPr>
    </w:p>
    <w:p w14:paraId="25BF92FC" w14:textId="77777777" w:rsidR="00450C5D" w:rsidRDefault="00450C5D">
      <w:pPr>
        <w:pStyle w:val="Textoindependiente"/>
        <w:spacing w:before="11"/>
        <w:rPr>
          <w:sz w:val="23"/>
        </w:rPr>
      </w:pPr>
    </w:p>
    <w:p w14:paraId="41769807" w14:textId="77777777" w:rsidR="00450C5D" w:rsidRPr="0095776A" w:rsidRDefault="00297332">
      <w:pPr>
        <w:pStyle w:val="Prrafodelista"/>
        <w:numPr>
          <w:ilvl w:val="0"/>
          <w:numId w:val="1"/>
        </w:numPr>
        <w:tabs>
          <w:tab w:val="left" w:pos="820"/>
        </w:tabs>
        <w:rPr>
          <w:b/>
          <w:sz w:val="24"/>
        </w:rPr>
      </w:pPr>
      <w:r w:rsidRPr="0095776A">
        <w:rPr>
          <w:b/>
          <w:sz w:val="24"/>
        </w:rPr>
        <w:t>Relativo a los familiares y</w:t>
      </w:r>
      <w:r w:rsidRPr="0095776A">
        <w:rPr>
          <w:b/>
          <w:spacing w:val="-5"/>
          <w:sz w:val="24"/>
        </w:rPr>
        <w:t xml:space="preserve"> </w:t>
      </w:r>
      <w:r w:rsidRPr="0095776A">
        <w:rPr>
          <w:b/>
          <w:sz w:val="24"/>
        </w:rPr>
        <w:t>tutores:</w:t>
      </w:r>
    </w:p>
    <w:p w14:paraId="7DB30D25" w14:textId="77777777" w:rsidR="00450C5D" w:rsidRDefault="00450C5D">
      <w:pPr>
        <w:pStyle w:val="Textoindependiente"/>
        <w:spacing w:before="2"/>
      </w:pPr>
    </w:p>
    <w:p w14:paraId="4AA66666" w14:textId="77777777" w:rsidR="0095776A" w:rsidRDefault="00297332" w:rsidP="0095776A">
      <w:pPr>
        <w:pStyle w:val="Textoindependiente"/>
        <w:tabs>
          <w:tab w:val="left" w:pos="3757"/>
          <w:tab w:val="left" w:pos="4177"/>
        </w:tabs>
        <w:ind w:left="582" w:right="1467"/>
        <w:jc w:val="both"/>
      </w:pPr>
      <w:r>
        <w:t>El</w:t>
      </w:r>
      <w:r>
        <w:rPr>
          <w:spacing w:val="-1"/>
        </w:rPr>
        <w:t xml:space="preserve"> </w:t>
      </w:r>
      <w:r>
        <w:t>paciente</w:t>
      </w:r>
      <w:r>
        <w:rPr>
          <w:spacing w:val="-4"/>
        </w:rPr>
        <w:t xml:space="preserve"> </w:t>
      </w:r>
      <w:r>
        <w:t>D./Dña.</w:t>
      </w:r>
      <w:r>
        <w:tab/>
        <w:t>no tiene capacidad para decidir en este momento. D./Dª.</w:t>
      </w:r>
      <w:r>
        <w:tab/>
      </w:r>
      <w:r>
        <w:tab/>
      </w:r>
      <w:proofErr w:type="gramStart"/>
      <w:r>
        <w:t>con</w:t>
      </w:r>
      <w:proofErr w:type="gramEnd"/>
      <w:r>
        <w:rPr>
          <w:spacing w:val="-1"/>
        </w:rPr>
        <w:t xml:space="preserve"> </w:t>
      </w:r>
      <w:r>
        <w:t>D.N.I.</w:t>
      </w:r>
      <w:r w:rsidR="0095776A">
        <w:t xml:space="preserve"> </w:t>
      </w:r>
      <w:r w:rsidR="0095776A">
        <w:tab/>
      </w:r>
      <w:r w:rsidR="0095776A">
        <w:tab/>
      </w:r>
      <w:r w:rsidR="0095776A">
        <w:tab/>
      </w:r>
      <w:proofErr w:type="gramStart"/>
      <w:r>
        <w:t>y</w:t>
      </w:r>
      <w:proofErr w:type="gramEnd"/>
      <w:r>
        <w:t xml:space="preserve"> en</w:t>
      </w:r>
      <w:r>
        <w:rPr>
          <w:spacing w:val="-3"/>
        </w:rPr>
        <w:t xml:space="preserve"> </w:t>
      </w:r>
      <w:r>
        <w:t>calidad de</w:t>
      </w:r>
      <w:r>
        <w:tab/>
      </w:r>
      <w:r>
        <w:tab/>
        <w:t xml:space="preserve">he sido informado/a suficientemente de la intervención que se le va a realizar. Por ello, doy expresamente mi consentimiento. Mi aceptación es voluntaria y puedo retirar este consentimiento cuando lo crea oportuno. </w:t>
      </w:r>
    </w:p>
    <w:p w14:paraId="46C09EF7" w14:textId="6CB321E8" w:rsidR="00450C5D" w:rsidRDefault="00297332" w:rsidP="0095776A">
      <w:pPr>
        <w:pStyle w:val="Textoindependiente"/>
        <w:tabs>
          <w:tab w:val="left" w:pos="3757"/>
          <w:tab w:val="left" w:pos="4177"/>
        </w:tabs>
        <w:ind w:left="582" w:right="1467"/>
        <w:jc w:val="both"/>
      </w:pPr>
      <w:r>
        <w:t>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669F54E0" w14:textId="77777777" w:rsidR="00450C5D" w:rsidRDefault="00450C5D">
      <w:pPr>
        <w:pStyle w:val="Textoindependiente"/>
      </w:pPr>
    </w:p>
    <w:p w14:paraId="09880BD7" w14:textId="77777777" w:rsidR="00450C5D" w:rsidRDefault="00450C5D">
      <w:pPr>
        <w:pStyle w:val="Textoindependiente"/>
      </w:pPr>
    </w:p>
    <w:p w14:paraId="433AF140" w14:textId="06195A03" w:rsidR="00450C5D" w:rsidRDefault="00450C5D">
      <w:pPr>
        <w:pStyle w:val="Textoindependiente"/>
        <w:spacing w:before="11"/>
        <w:rPr>
          <w:sz w:val="23"/>
        </w:rPr>
      </w:pPr>
    </w:p>
    <w:p w14:paraId="338DB2FF" w14:textId="77777777" w:rsidR="0095776A" w:rsidRDefault="0095776A">
      <w:pPr>
        <w:pStyle w:val="Textoindependiente"/>
        <w:spacing w:before="11"/>
        <w:rPr>
          <w:sz w:val="23"/>
        </w:rPr>
      </w:pPr>
    </w:p>
    <w:p w14:paraId="5E18B634" w14:textId="77777777" w:rsidR="0095776A" w:rsidRDefault="0095776A">
      <w:pPr>
        <w:pStyle w:val="Textoindependiente"/>
        <w:spacing w:before="11"/>
        <w:rPr>
          <w:sz w:val="23"/>
        </w:rPr>
      </w:pPr>
    </w:p>
    <w:p w14:paraId="7512D35C" w14:textId="77777777" w:rsidR="0095776A" w:rsidRDefault="0095776A">
      <w:pPr>
        <w:pStyle w:val="Textoindependiente"/>
        <w:spacing w:before="11"/>
        <w:rPr>
          <w:sz w:val="23"/>
        </w:rPr>
      </w:pPr>
    </w:p>
    <w:p w14:paraId="6E4374E5" w14:textId="77777777" w:rsidR="0095776A" w:rsidRDefault="0095776A">
      <w:pPr>
        <w:pStyle w:val="Textoindependiente"/>
        <w:spacing w:before="11"/>
        <w:rPr>
          <w:sz w:val="23"/>
        </w:rPr>
      </w:pPr>
    </w:p>
    <w:p w14:paraId="159EE322" w14:textId="77777777" w:rsidR="007A101E" w:rsidRDefault="007A101E">
      <w:pPr>
        <w:pStyle w:val="Textoindependiente"/>
        <w:spacing w:before="11"/>
        <w:rPr>
          <w:sz w:val="23"/>
        </w:rPr>
      </w:pPr>
    </w:p>
    <w:p w14:paraId="4745FC4A" w14:textId="77777777" w:rsidR="00450C5D" w:rsidRPr="0095776A" w:rsidRDefault="00297332">
      <w:pPr>
        <w:pStyle w:val="Prrafodelista"/>
        <w:numPr>
          <w:ilvl w:val="0"/>
          <w:numId w:val="1"/>
        </w:numPr>
        <w:tabs>
          <w:tab w:val="left" w:pos="820"/>
        </w:tabs>
        <w:spacing w:before="1"/>
        <w:rPr>
          <w:b/>
          <w:sz w:val="24"/>
        </w:rPr>
      </w:pPr>
      <w:r w:rsidRPr="0095776A">
        <w:rPr>
          <w:b/>
          <w:sz w:val="24"/>
        </w:rPr>
        <w:t>Revocación:</w:t>
      </w:r>
    </w:p>
    <w:p w14:paraId="62EC8D21" w14:textId="77777777" w:rsidR="00450C5D" w:rsidRDefault="00450C5D">
      <w:pPr>
        <w:pStyle w:val="Textoindependiente"/>
        <w:spacing w:before="11"/>
        <w:rPr>
          <w:sz w:val="23"/>
        </w:rPr>
      </w:pPr>
    </w:p>
    <w:p w14:paraId="27EF1A8F" w14:textId="77777777" w:rsidR="00450C5D" w:rsidRDefault="00297332">
      <w:pPr>
        <w:pStyle w:val="Textoindependiente"/>
        <w:tabs>
          <w:tab w:val="left" w:pos="3757"/>
          <w:tab w:val="left" w:leader="dot" w:pos="5773"/>
        </w:tabs>
        <w:spacing w:before="1"/>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1ADAA530" w14:textId="77777777" w:rsidR="00450C5D" w:rsidRDefault="00297332">
      <w:pPr>
        <w:pStyle w:val="Textoindependiente"/>
        <w:ind w:left="582"/>
        <w:jc w:val="both"/>
      </w:pPr>
      <w:r>
        <w:t>ya que no tiene capacidad para decidir en este momento D./Dª.</w:t>
      </w:r>
    </w:p>
    <w:p w14:paraId="13C9FF40" w14:textId="77777777" w:rsidR="0095776A" w:rsidRDefault="00297332" w:rsidP="0095776A">
      <w:pPr>
        <w:pStyle w:val="Textoindependiente"/>
        <w:ind w:left="582" w:right="1041"/>
        <w:jc w:val="both"/>
      </w:pPr>
      <w:proofErr w:type="gramStart"/>
      <w:r>
        <w:t>con</w:t>
      </w:r>
      <w:proofErr w:type="gramEnd"/>
      <w:r>
        <w:t xml:space="preserve"> D.N.I. ……………………… y en calidad de………………… </w:t>
      </w:r>
      <w:r w:rsidRPr="0095776A">
        <w:rPr>
          <w:b/>
        </w:rPr>
        <w:t>REVOCO</w:t>
      </w:r>
      <w:r>
        <w:t xml:space="preserve"> el consentimiento prestado en fecha de:...................................y no deseo proseguir el tratamiento, que doy con esta fecha por finalizado, conociendo, por haber sido informado de ello, de las consecuencias de dicha decisión.</w:t>
      </w:r>
    </w:p>
    <w:p w14:paraId="4C1C84C9" w14:textId="4751EF00" w:rsidR="00450C5D" w:rsidRDefault="00297332" w:rsidP="0095776A">
      <w:pPr>
        <w:pStyle w:val="Textoindependiente"/>
        <w:ind w:left="582" w:right="1041"/>
        <w:jc w:val="both"/>
      </w:pPr>
      <w:r>
        <w:t xml:space="preserve">Firma del paciente, tutor o familiar </w:t>
      </w:r>
      <w:r>
        <w:rPr>
          <w:spacing w:val="23"/>
        </w:rPr>
        <w:t xml:space="preserve"> </w:t>
      </w:r>
      <w:r>
        <w:t>Fecha:</w:t>
      </w:r>
      <w:r>
        <w:rPr>
          <w:spacing w:val="14"/>
        </w:rPr>
        <w:t xml:space="preserve"> </w:t>
      </w:r>
      <w:r>
        <w:t>/</w:t>
      </w:r>
      <w:r>
        <w:tab/>
        <w:t>/</w:t>
      </w:r>
    </w:p>
    <w:p w14:paraId="264205A8" w14:textId="4DDFC2F7" w:rsidR="007A101E" w:rsidRPr="007A101E" w:rsidRDefault="007A101E" w:rsidP="007A101E"/>
    <w:p w14:paraId="1C475BC5" w14:textId="78984677" w:rsidR="007A101E" w:rsidRPr="007A101E" w:rsidRDefault="007A101E" w:rsidP="007A101E"/>
    <w:p w14:paraId="04D44263" w14:textId="5E038CE1" w:rsidR="007A101E" w:rsidRPr="007A101E" w:rsidRDefault="007A101E" w:rsidP="007A101E"/>
    <w:p w14:paraId="4940876D" w14:textId="4B984BD2" w:rsidR="007A101E" w:rsidRPr="007A101E" w:rsidRDefault="007A101E" w:rsidP="007A101E"/>
    <w:p w14:paraId="5D33EFC2" w14:textId="76646AA4" w:rsidR="007A101E" w:rsidRDefault="007A101E" w:rsidP="007A101E">
      <w:pPr>
        <w:rPr>
          <w:sz w:val="24"/>
          <w:szCs w:val="24"/>
        </w:rPr>
      </w:pPr>
    </w:p>
    <w:p w14:paraId="055C1675" w14:textId="77777777" w:rsidR="007A101E" w:rsidRDefault="007A101E" w:rsidP="007A101E"/>
    <w:p w14:paraId="2C81D8CB" w14:textId="77777777" w:rsidR="007A101E" w:rsidRDefault="007A101E" w:rsidP="007A101E">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0C66AC21" w14:textId="4732794D" w:rsidR="007A101E" w:rsidRDefault="007A101E" w:rsidP="007A101E">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4CB09C71" wp14:editId="4D3A0DDB">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C8CBD" id="Rectángulo 12" o:spid="_x0000_s1026" style="position:absolute;margin-left:15.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2E6E6C0D" wp14:editId="15E6F1D5">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C217F2" id="Rectángulo 11" o:spid="_x0000_s1026" style="position:absolute;margin-left:8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p>
    <w:p w14:paraId="59E6334C" w14:textId="77777777" w:rsidR="007A101E" w:rsidRDefault="007A101E" w:rsidP="007A101E">
      <w:pPr>
        <w:tabs>
          <w:tab w:val="left" w:pos="9214"/>
        </w:tabs>
        <w:ind w:left="284" w:right="916"/>
        <w:jc w:val="both"/>
        <w:rPr>
          <w:sz w:val="24"/>
          <w:szCs w:val="24"/>
        </w:rPr>
      </w:pPr>
      <w:r>
        <w:rPr>
          <w:sz w:val="24"/>
          <w:szCs w:val="24"/>
        </w:rPr>
        <w:t xml:space="preserve">        Acepto            No acepto </w:t>
      </w:r>
    </w:p>
    <w:p w14:paraId="25468ED5" w14:textId="77777777" w:rsidR="007A101E" w:rsidRPr="007A101E" w:rsidRDefault="007A101E" w:rsidP="007A101E">
      <w:pPr>
        <w:ind w:firstLine="720"/>
      </w:pPr>
    </w:p>
    <w:sectPr w:rsidR="007A101E" w:rsidRPr="007A101E">
      <w:pgSz w:w="11910" w:h="16840"/>
      <w:pgMar w:top="1360" w:right="660" w:bottom="1240" w:left="1120" w:header="433"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603C7" w14:textId="77777777" w:rsidR="00FF19FC" w:rsidRDefault="00FF19FC">
      <w:r>
        <w:separator/>
      </w:r>
    </w:p>
  </w:endnote>
  <w:endnote w:type="continuationSeparator" w:id="0">
    <w:p w14:paraId="3F85E865" w14:textId="77777777" w:rsidR="00FF19FC" w:rsidRDefault="00FF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8769F" w14:textId="77777777" w:rsidR="00297332" w:rsidRDefault="002973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52D37" w14:textId="13C49D9E" w:rsidR="00450C5D" w:rsidRDefault="00297332">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1E518AED" wp14:editId="5CA3D238">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A191" w14:textId="77777777" w:rsidR="00450C5D" w:rsidRDefault="00297332">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136D57">
                            <w:rPr>
                              <w:rFonts w:ascii="Times New Roman"/>
                              <w:noProof/>
                              <w:color w:val="4F81BC"/>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6BF2A191" w14:textId="77777777" w:rsidR="00450C5D" w:rsidRDefault="00297332">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136D57">
                      <w:rPr>
                        <w:rFonts w:ascii="Times New Roman"/>
                        <w:noProof/>
                        <w:color w:val="4F81BC"/>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293C" w14:textId="77777777" w:rsidR="00297332" w:rsidRDefault="002973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F8F5C" w14:textId="77777777" w:rsidR="00FF19FC" w:rsidRDefault="00FF19FC">
      <w:r>
        <w:separator/>
      </w:r>
    </w:p>
  </w:footnote>
  <w:footnote w:type="continuationSeparator" w:id="0">
    <w:p w14:paraId="745C6C93" w14:textId="77777777" w:rsidR="00FF19FC" w:rsidRDefault="00FF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9ED2" w14:textId="77777777" w:rsidR="00297332" w:rsidRDefault="002973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219" w14:textId="4C091432" w:rsidR="00450C5D" w:rsidRDefault="00C91514">
    <w:pPr>
      <w:pStyle w:val="Textoindependiente"/>
      <w:spacing w:line="14" w:lineRule="auto"/>
      <w:rPr>
        <w:sz w:val="20"/>
      </w:rPr>
    </w:pPr>
    <w:bookmarkStart w:id="0" w:name="_GoBack"/>
    <w:r>
      <w:rPr>
        <w:noProof/>
        <w:lang w:bidi="ar-SA"/>
      </w:rPr>
      <w:drawing>
        <wp:anchor distT="0" distB="0" distL="114300" distR="114300" simplePos="0" relativeHeight="251659776" behindDoc="1" locked="0" layoutInCell="1" allowOverlap="1" wp14:anchorId="5DFEDCB3" wp14:editId="097B1245">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97332" w:rsidRPr="00297332">
      <w:rPr>
        <w:noProof/>
        <w:lang w:bidi="ar-SA"/>
      </w:rPr>
      <w:drawing>
        <wp:anchor distT="0" distB="0" distL="0" distR="0" simplePos="0" relativeHeight="251658240" behindDoc="1" locked="0" layoutInCell="1" allowOverlap="1" wp14:anchorId="3EF30B84" wp14:editId="13589749">
          <wp:simplePos x="0" y="0"/>
          <wp:positionH relativeFrom="page">
            <wp:posOffset>3778250</wp:posOffset>
          </wp:positionH>
          <wp:positionV relativeFrom="page">
            <wp:posOffset>290195</wp:posOffset>
          </wp:positionV>
          <wp:extent cx="1203325" cy="499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325" cy="4991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0C81" w14:textId="77777777" w:rsidR="00297332" w:rsidRDefault="002973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D19"/>
    <w:multiLevelType w:val="hybridMultilevel"/>
    <w:tmpl w:val="74F69140"/>
    <w:lvl w:ilvl="0" w:tplc="DB92F5BC">
      <w:start w:val="1"/>
      <w:numFmt w:val="decimal"/>
      <w:lvlText w:val="%1."/>
      <w:lvlJc w:val="left"/>
      <w:pPr>
        <w:ind w:left="819" w:hanging="238"/>
        <w:jc w:val="left"/>
      </w:pPr>
      <w:rPr>
        <w:rFonts w:ascii="Calibri" w:eastAsia="Calibri" w:hAnsi="Calibri" w:cs="Calibri" w:hint="default"/>
        <w:w w:val="100"/>
        <w:sz w:val="24"/>
        <w:szCs w:val="24"/>
        <w:lang w:val="es-ES" w:eastAsia="es-ES" w:bidi="es-ES"/>
      </w:rPr>
    </w:lvl>
    <w:lvl w:ilvl="1" w:tplc="F60A7D24">
      <w:numFmt w:val="bullet"/>
      <w:lvlText w:val="•"/>
      <w:lvlJc w:val="left"/>
      <w:pPr>
        <w:ind w:left="1750" w:hanging="238"/>
      </w:pPr>
      <w:rPr>
        <w:rFonts w:hint="default"/>
        <w:lang w:val="es-ES" w:eastAsia="es-ES" w:bidi="es-ES"/>
      </w:rPr>
    </w:lvl>
    <w:lvl w:ilvl="2" w:tplc="68AAAF62">
      <w:numFmt w:val="bullet"/>
      <w:lvlText w:val="•"/>
      <w:lvlJc w:val="left"/>
      <w:pPr>
        <w:ind w:left="2681" w:hanging="238"/>
      </w:pPr>
      <w:rPr>
        <w:rFonts w:hint="default"/>
        <w:lang w:val="es-ES" w:eastAsia="es-ES" w:bidi="es-ES"/>
      </w:rPr>
    </w:lvl>
    <w:lvl w:ilvl="3" w:tplc="F45C2E2E">
      <w:numFmt w:val="bullet"/>
      <w:lvlText w:val="•"/>
      <w:lvlJc w:val="left"/>
      <w:pPr>
        <w:ind w:left="3611" w:hanging="238"/>
      </w:pPr>
      <w:rPr>
        <w:rFonts w:hint="default"/>
        <w:lang w:val="es-ES" w:eastAsia="es-ES" w:bidi="es-ES"/>
      </w:rPr>
    </w:lvl>
    <w:lvl w:ilvl="4" w:tplc="DF5ED150">
      <w:numFmt w:val="bullet"/>
      <w:lvlText w:val="•"/>
      <w:lvlJc w:val="left"/>
      <w:pPr>
        <w:ind w:left="4542" w:hanging="238"/>
      </w:pPr>
      <w:rPr>
        <w:rFonts w:hint="default"/>
        <w:lang w:val="es-ES" w:eastAsia="es-ES" w:bidi="es-ES"/>
      </w:rPr>
    </w:lvl>
    <w:lvl w:ilvl="5" w:tplc="9F540348">
      <w:numFmt w:val="bullet"/>
      <w:lvlText w:val="•"/>
      <w:lvlJc w:val="left"/>
      <w:pPr>
        <w:ind w:left="5473" w:hanging="238"/>
      </w:pPr>
      <w:rPr>
        <w:rFonts w:hint="default"/>
        <w:lang w:val="es-ES" w:eastAsia="es-ES" w:bidi="es-ES"/>
      </w:rPr>
    </w:lvl>
    <w:lvl w:ilvl="6" w:tplc="62D4EF6A">
      <w:numFmt w:val="bullet"/>
      <w:lvlText w:val="•"/>
      <w:lvlJc w:val="left"/>
      <w:pPr>
        <w:ind w:left="6403" w:hanging="238"/>
      </w:pPr>
      <w:rPr>
        <w:rFonts w:hint="default"/>
        <w:lang w:val="es-ES" w:eastAsia="es-ES" w:bidi="es-ES"/>
      </w:rPr>
    </w:lvl>
    <w:lvl w:ilvl="7" w:tplc="74125262">
      <w:numFmt w:val="bullet"/>
      <w:lvlText w:val="•"/>
      <w:lvlJc w:val="left"/>
      <w:pPr>
        <w:ind w:left="7334" w:hanging="238"/>
      </w:pPr>
      <w:rPr>
        <w:rFonts w:hint="default"/>
        <w:lang w:val="es-ES" w:eastAsia="es-ES" w:bidi="es-ES"/>
      </w:rPr>
    </w:lvl>
    <w:lvl w:ilvl="8" w:tplc="F47CEA4C">
      <w:numFmt w:val="bullet"/>
      <w:lvlText w:val="•"/>
      <w:lvlJc w:val="left"/>
      <w:pPr>
        <w:ind w:left="8265" w:hanging="238"/>
      </w:pPr>
      <w:rPr>
        <w:rFonts w:hint="default"/>
        <w:lang w:val="es-ES" w:eastAsia="es-ES" w:bidi="es-ES"/>
      </w:rPr>
    </w:lvl>
  </w:abstractNum>
  <w:abstractNum w:abstractNumId="1">
    <w:nsid w:val="53CF70CB"/>
    <w:multiLevelType w:val="hybridMultilevel"/>
    <w:tmpl w:val="FD2C243C"/>
    <w:lvl w:ilvl="0" w:tplc="69BEF844">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07FA6D72">
      <w:numFmt w:val="bullet"/>
      <w:lvlText w:val="•"/>
      <w:lvlJc w:val="left"/>
      <w:pPr>
        <w:ind w:left="1786" w:hanging="279"/>
      </w:pPr>
      <w:rPr>
        <w:rFonts w:hint="default"/>
        <w:lang w:val="es-ES" w:eastAsia="es-ES" w:bidi="es-ES"/>
      </w:rPr>
    </w:lvl>
    <w:lvl w:ilvl="2" w:tplc="3B745CA4">
      <w:numFmt w:val="bullet"/>
      <w:lvlText w:val="•"/>
      <w:lvlJc w:val="left"/>
      <w:pPr>
        <w:ind w:left="2713" w:hanging="279"/>
      </w:pPr>
      <w:rPr>
        <w:rFonts w:hint="default"/>
        <w:lang w:val="es-ES" w:eastAsia="es-ES" w:bidi="es-ES"/>
      </w:rPr>
    </w:lvl>
    <w:lvl w:ilvl="3" w:tplc="6AAEF6B6">
      <w:numFmt w:val="bullet"/>
      <w:lvlText w:val="•"/>
      <w:lvlJc w:val="left"/>
      <w:pPr>
        <w:ind w:left="3639" w:hanging="279"/>
      </w:pPr>
      <w:rPr>
        <w:rFonts w:hint="default"/>
        <w:lang w:val="es-ES" w:eastAsia="es-ES" w:bidi="es-ES"/>
      </w:rPr>
    </w:lvl>
    <w:lvl w:ilvl="4" w:tplc="2F52BCA8">
      <w:numFmt w:val="bullet"/>
      <w:lvlText w:val="•"/>
      <w:lvlJc w:val="left"/>
      <w:pPr>
        <w:ind w:left="4566" w:hanging="279"/>
      </w:pPr>
      <w:rPr>
        <w:rFonts w:hint="default"/>
        <w:lang w:val="es-ES" w:eastAsia="es-ES" w:bidi="es-ES"/>
      </w:rPr>
    </w:lvl>
    <w:lvl w:ilvl="5" w:tplc="EB10752C">
      <w:numFmt w:val="bullet"/>
      <w:lvlText w:val="•"/>
      <w:lvlJc w:val="left"/>
      <w:pPr>
        <w:ind w:left="5493" w:hanging="279"/>
      </w:pPr>
      <w:rPr>
        <w:rFonts w:hint="default"/>
        <w:lang w:val="es-ES" w:eastAsia="es-ES" w:bidi="es-ES"/>
      </w:rPr>
    </w:lvl>
    <w:lvl w:ilvl="6" w:tplc="9266E8E8">
      <w:numFmt w:val="bullet"/>
      <w:lvlText w:val="•"/>
      <w:lvlJc w:val="left"/>
      <w:pPr>
        <w:ind w:left="6419" w:hanging="279"/>
      </w:pPr>
      <w:rPr>
        <w:rFonts w:hint="default"/>
        <w:lang w:val="es-ES" w:eastAsia="es-ES" w:bidi="es-ES"/>
      </w:rPr>
    </w:lvl>
    <w:lvl w:ilvl="7" w:tplc="91A4E28E">
      <w:numFmt w:val="bullet"/>
      <w:lvlText w:val="•"/>
      <w:lvlJc w:val="left"/>
      <w:pPr>
        <w:ind w:left="7346" w:hanging="279"/>
      </w:pPr>
      <w:rPr>
        <w:rFonts w:hint="default"/>
        <w:lang w:val="es-ES" w:eastAsia="es-ES" w:bidi="es-ES"/>
      </w:rPr>
    </w:lvl>
    <w:lvl w:ilvl="8" w:tplc="07FEFB0A">
      <w:numFmt w:val="bullet"/>
      <w:lvlText w:val="•"/>
      <w:lvlJc w:val="left"/>
      <w:pPr>
        <w:ind w:left="8273" w:hanging="279"/>
      </w:pPr>
      <w:rPr>
        <w:rFonts w:hint="default"/>
        <w:lang w:val="es-ES" w:eastAsia="es-ES" w:bidi="es-ES"/>
      </w:rPr>
    </w:lvl>
  </w:abstractNum>
  <w:abstractNum w:abstractNumId="2">
    <w:nsid w:val="7FE678A1"/>
    <w:multiLevelType w:val="hybridMultilevel"/>
    <w:tmpl w:val="237CA3AA"/>
    <w:lvl w:ilvl="0" w:tplc="28D02B94">
      <w:numFmt w:val="bullet"/>
      <w:lvlText w:val="-"/>
      <w:lvlJc w:val="left"/>
      <w:pPr>
        <w:ind w:left="582" w:hanging="125"/>
      </w:pPr>
      <w:rPr>
        <w:rFonts w:ascii="Calibri" w:eastAsia="Calibri" w:hAnsi="Calibri" w:cs="Calibri" w:hint="default"/>
        <w:w w:val="100"/>
        <w:sz w:val="24"/>
        <w:szCs w:val="24"/>
        <w:lang w:val="es-ES" w:eastAsia="es-ES" w:bidi="es-ES"/>
      </w:rPr>
    </w:lvl>
    <w:lvl w:ilvl="1" w:tplc="5B4A7AC4">
      <w:numFmt w:val="bullet"/>
      <w:lvlText w:val="•"/>
      <w:lvlJc w:val="left"/>
      <w:pPr>
        <w:ind w:left="1534" w:hanging="125"/>
      </w:pPr>
      <w:rPr>
        <w:rFonts w:hint="default"/>
        <w:lang w:val="es-ES" w:eastAsia="es-ES" w:bidi="es-ES"/>
      </w:rPr>
    </w:lvl>
    <w:lvl w:ilvl="2" w:tplc="1F569092">
      <w:numFmt w:val="bullet"/>
      <w:lvlText w:val="•"/>
      <w:lvlJc w:val="left"/>
      <w:pPr>
        <w:ind w:left="2489" w:hanging="125"/>
      </w:pPr>
      <w:rPr>
        <w:rFonts w:hint="default"/>
        <w:lang w:val="es-ES" w:eastAsia="es-ES" w:bidi="es-ES"/>
      </w:rPr>
    </w:lvl>
    <w:lvl w:ilvl="3" w:tplc="B1E65310">
      <w:numFmt w:val="bullet"/>
      <w:lvlText w:val="•"/>
      <w:lvlJc w:val="left"/>
      <w:pPr>
        <w:ind w:left="3443" w:hanging="125"/>
      </w:pPr>
      <w:rPr>
        <w:rFonts w:hint="default"/>
        <w:lang w:val="es-ES" w:eastAsia="es-ES" w:bidi="es-ES"/>
      </w:rPr>
    </w:lvl>
    <w:lvl w:ilvl="4" w:tplc="F89AC52A">
      <w:numFmt w:val="bullet"/>
      <w:lvlText w:val="•"/>
      <w:lvlJc w:val="left"/>
      <w:pPr>
        <w:ind w:left="4398" w:hanging="125"/>
      </w:pPr>
      <w:rPr>
        <w:rFonts w:hint="default"/>
        <w:lang w:val="es-ES" w:eastAsia="es-ES" w:bidi="es-ES"/>
      </w:rPr>
    </w:lvl>
    <w:lvl w:ilvl="5" w:tplc="6FD23F62">
      <w:numFmt w:val="bullet"/>
      <w:lvlText w:val="•"/>
      <w:lvlJc w:val="left"/>
      <w:pPr>
        <w:ind w:left="5353" w:hanging="125"/>
      </w:pPr>
      <w:rPr>
        <w:rFonts w:hint="default"/>
        <w:lang w:val="es-ES" w:eastAsia="es-ES" w:bidi="es-ES"/>
      </w:rPr>
    </w:lvl>
    <w:lvl w:ilvl="6" w:tplc="F982B58E">
      <w:numFmt w:val="bullet"/>
      <w:lvlText w:val="•"/>
      <w:lvlJc w:val="left"/>
      <w:pPr>
        <w:ind w:left="6307" w:hanging="125"/>
      </w:pPr>
      <w:rPr>
        <w:rFonts w:hint="default"/>
        <w:lang w:val="es-ES" w:eastAsia="es-ES" w:bidi="es-ES"/>
      </w:rPr>
    </w:lvl>
    <w:lvl w:ilvl="7" w:tplc="A61ADBCC">
      <w:numFmt w:val="bullet"/>
      <w:lvlText w:val="•"/>
      <w:lvlJc w:val="left"/>
      <w:pPr>
        <w:ind w:left="7262" w:hanging="125"/>
      </w:pPr>
      <w:rPr>
        <w:rFonts w:hint="default"/>
        <w:lang w:val="es-ES" w:eastAsia="es-ES" w:bidi="es-ES"/>
      </w:rPr>
    </w:lvl>
    <w:lvl w:ilvl="8" w:tplc="A732D108">
      <w:numFmt w:val="bullet"/>
      <w:lvlText w:val="•"/>
      <w:lvlJc w:val="left"/>
      <w:pPr>
        <w:ind w:left="8217" w:hanging="125"/>
      </w:pPr>
      <w:rPr>
        <w:rFonts w:hint="default"/>
        <w:lang w:val="es-ES" w:eastAsia="es-ES" w:bidi="es-E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D"/>
    <w:rsid w:val="00136D57"/>
    <w:rsid w:val="00273F5F"/>
    <w:rsid w:val="00297332"/>
    <w:rsid w:val="002D26BA"/>
    <w:rsid w:val="00450C5D"/>
    <w:rsid w:val="007A101E"/>
    <w:rsid w:val="009437AD"/>
    <w:rsid w:val="0095776A"/>
    <w:rsid w:val="00C91514"/>
    <w:rsid w:val="00FF19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3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97332"/>
    <w:pPr>
      <w:tabs>
        <w:tab w:val="center" w:pos="4252"/>
        <w:tab w:val="right" w:pos="8504"/>
      </w:tabs>
    </w:pPr>
  </w:style>
  <w:style w:type="character" w:customStyle="1" w:styleId="EncabezadoCar">
    <w:name w:val="Encabezado Car"/>
    <w:basedOn w:val="Fuentedeprrafopredeter"/>
    <w:link w:val="Encabezado"/>
    <w:uiPriority w:val="99"/>
    <w:rsid w:val="00297332"/>
    <w:rPr>
      <w:rFonts w:ascii="Calibri" w:eastAsia="Calibri" w:hAnsi="Calibri" w:cs="Calibri"/>
      <w:lang w:val="es-ES" w:eastAsia="es-ES" w:bidi="es-ES"/>
    </w:rPr>
  </w:style>
  <w:style w:type="paragraph" w:styleId="Piedepgina">
    <w:name w:val="footer"/>
    <w:basedOn w:val="Normal"/>
    <w:link w:val="PiedepginaCar"/>
    <w:uiPriority w:val="99"/>
    <w:unhideWhenUsed/>
    <w:rsid w:val="00297332"/>
    <w:pPr>
      <w:tabs>
        <w:tab w:val="center" w:pos="4252"/>
        <w:tab w:val="right" w:pos="8504"/>
      </w:tabs>
    </w:pPr>
  </w:style>
  <w:style w:type="character" w:customStyle="1" w:styleId="PiedepginaCar">
    <w:name w:val="Pie de página Car"/>
    <w:basedOn w:val="Fuentedeprrafopredeter"/>
    <w:link w:val="Piedepgina"/>
    <w:uiPriority w:val="99"/>
    <w:rsid w:val="00297332"/>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91514"/>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14"/>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97332"/>
    <w:pPr>
      <w:tabs>
        <w:tab w:val="center" w:pos="4252"/>
        <w:tab w:val="right" w:pos="8504"/>
      </w:tabs>
    </w:pPr>
  </w:style>
  <w:style w:type="character" w:customStyle="1" w:styleId="EncabezadoCar">
    <w:name w:val="Encabezado Car"/>
    <w:basedOn w:val="Fuentedeprrafopredeter"/>
    <w:link w:val="Encabezado"/>
    <w:uiPriority w:val="99"/>
    <w:rsid w:val="00297332"/>
    <w:rPr>
      <w:rFonts w:ascii="Calibri" w:eastAsia="Calibri" w:hAnsi="Calibri" w:cs="Calibri"/>
      <w:lang w:val="es-ES" w:eastAsia="es-ES" w:bidi="es-ES"/>
    </w:rPr>
  </w:style>
  <w:style w:type="paragraph" w:styleId="Piedepgina">
    <w:name w:val="footer"/>
    <w:basedOn w:val="Normal"/>
    <w:link w:val="PiedepginaCar"/>
    <w:uiPriority w:val="99"/>
    <w:unhideWhenUsed/>
    <w:rsid w:val="00297332"/>
    <w:pPr>
      <w:tabs>
        <w:tab w:val="center" w:pos="4252"/>
        <w:tab w:val="right" w:pos="8504"/>
      </w:tabs>
    </w:pPr>
  </w:style>
  <w:style w:type="character" w:customStyle="1" w:styleId="PiedepginaCar">
    <w:name w:val="Pie de página Car"/>
    <w:basedOn w:val="Fuentedeprrafopredeter"/>
    <w:link w:val="Piedepgina"/>
    <w:uiPriority w:val="99"/>
    <w:rsid w:val="00297332"/>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91514"/>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14"/>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4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8615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8</cp:revision>
  <cp:lastPrinted>2020-12-21T11:16:00Z</cp:lastPrinted>
  <dcterms:created xsi:type="dcterms:W3CDTF">2019-11-20T15:40:00Z</dcterms:created>
  <dcterms:modified xsi:type="dcterms:W3CDTF">2020-12-21T11:17:00Z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